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BC" w:rsidRDefault="00BC41D4" w:rsidP="000949BC">
      <w:pPr>
        <w:pStyle w:val="consplustitle"/>
        <w:jc w:val="center"/>
      </w:pPr>
      <w:r>
        <w:t xml:space="preserve">ПРЕДВАРИТЕЛЬНЫЙ </w:t>
      </w:r>
      <w:r w:rsidR="000949BC">
        <w:t>ДОГОВОР</w:t>
      </w:r>
    </w:p>
    <w:p w:rsidR="000949BC" w:rsidRDefault="000949BC" w:rsidP="000949BC">
      <w:pPr>
        <w:pStyle w:val="consplusnormal"/>
        <w:jc w:val="center"/>
      </w:pPr>
      <w:r>
        <w:t>УЧАСТИЯ  В  ДОЛ</w:t>
      </w:r>
      <w:r w:rsidR="00154DCA">
        <w:t>Е</w:t>
      </w:r>
      <w:r w:rsidR="00BF277C">
        <w:t>ВОМ СТРОИТЕЛЬСТВЕ   №</w:t>
      </w:r>
      <w:r w:rsidR="00181BA6">
        <w:t xml:space="preserve"> </w:t>
      </w:r>
    </w:p>
    <w:p w:rsidR="000949BC" w:rsidRDefault="000949BC" w:rsidP="000949BC">
      <w:pPr>
        <w:pStyle w:val="consplusnormal"/>
        <w:jc w:val="both"/>
      </w:pPr>
    </w:p>
    <w:p w:rsidR="000949BC" w:rsidRDefault="000949BC" w:rsidP="000949BC">
      <w:pPr>
        <w:pStyle w:val="consplusnormal"/>
        <w:jc w:val="both"/>
      </w:pPr>
    </w:p>
    <w:p w:rsidR="000949BC" w:rsidRDefault="000949BC" w:rsidP="000949BC">
      <w:pPr>
        <w:pStyle w:val="consplusnormal"/>
        <w:jc w:val="both"/>
      </w:pPr>
      <w:r>
        <w:t xml:space="preserve">г. Ярославль                                                                    </w:t>
      </w:r>
      <w:r w:rsidR="007C51EC">
        <w:t xml:space="preserve">             </w:t>
      </w:r>
      <w:r w:rsidR="003B2CD1">
        <w:t xml:space="preserve">                «</w:t>
      </w:r>
      <w:r w:rsidR="00677D94">
        <w:t>__</w:t>
      </w:r>
      <w:r w:rsidR="003B2CD1">
        <w:t>»</w:t>
      </w:r>
      <w:r w:rsidR="00BF277C">
        <w:t xml:space="preserve"> </w:t>
      </w:r>
      <w:r w:rsidR="00677D94">
        <w:t>_______</w:t>
      </w:r>
      <w:bookmarkStart w:id="0" w:name="_GoBack"/>
      <w:bookmarkEnd w:id="0"/>
      <w:r w:rsidR="00BF277C">
        <w:t xml:space="preserve">  201</w:t>
      </w:r>
      <w:r w:rsidR="000C18AF">
        <w:t xml:space="preserve">7 </w:t>
      </w:r>
      <w:r>
        <w:t>г.</w:t>
      </w:r>
    </w:p>
    <w:p w:rsidR="000949BC" w:rsidRDefault="000949BC" w:rsidP="000949BC">
      <w:pPr>
        <w:pStyle w:val="Standard"/>
        <w:jc w:val="both"/>
      </w:pPr>
    </w:p>
    <w:p w:rsidR="000949BC" w:rsidRDefault="000949BC" w:rsidP="000949BC">
      <w:pPr>
        <w:pStyle w:val="Standard"/>
        <w:jc w:val="both"/>
      </w:pPr>
      <w:r>
        <w:rPr>
          <w:rFonts w:eastAsia="Arial CYR" w:cs="Arial CYR"/>
          <w:b/>
          <w:bCs/>
        </w:rPr>
        <w:tab/>
        <w:t>Общество с огран</w:t>
      </w:r>
      <w:r w:rsidR="00BF277C">
        <w:rPr>
          <w:rFonts w:eastAsia="Arial CYR" w:cs="Arial CYR"/>
          <w:b/>
          <w:bCs/>
        </w:rPr>
        <w:t>иченной ответственностью «</w:t>
      </w:r>
      <w:proofErr w:type="spellStart"/>
      <w:r w:rsidR="00F31E7F">
        <w:rPr>
          <w:rFonts w:eastAsia="Arial CYR" w:cs="Arial CYR"/>
          <w:b/>
          <w:bCs/>
        </w:rPr>
        <w:t>ГрадСтрой</w:t>
      </w:r>
      <w:proofErr w:type="spellEnd"/>
      <w:r>
        <w:rPr>
          <w:rFonts w:eastAsia="Arial CYR" w:cs="Arial CYR"/>
          <w:b/>
          <w:bCs/>
        </w:rPr>
        <w:t xml:space="preserve">» </w:t>
      </w:r>
      <w:r>
        <w:rPr>
          <w:rFonts w:eastAsia="Arial CYR" w:cs="Arial CYR"/>
          <w:bCs/>
        </w:rPr>
        <w:t xml:space="preserve">(ОГРН </w:t>
      </w:r>
      <w:r w:rsidR="00F31E7F">
        <w:rPr>
          <w:rFonts w:eastAsia="Arial CYR" w:cs="Arial CYR"/>
          <w:bCs/>
        </w:rPr>
        <w:t>1167627077804</w:t>
      </w:r>
      <w:r>
        <w:rPr>
          <w:rFonts w:eastAsia="Arial CYR" w:cs="Arial CYR"/>
          <w:bCs/>
        </w:rPr>
        <w:t xml:space="preserve">), </w:t>
      </w:r>
      <w:r>
        <w:rPr>
          <w:bCs/>
        </w:rPr>
        <w:t>именуемое в дальнейшем «Застройщик»,</w:t>
      </w:r>
      <w:r>
        <w:t xml:space="preserve"> в лице дирек</w:t>
      </w:r>
      <w:r w:rsidR="00BF277C">
        <w:t xml:space="preserve">тора </w:t>
      </w:r>
      <w:proofErr w:type="spellStart"/>
      <w:r w:rsidR="003F5F61">
        <w:t>Махова</w:t>
      </w:r>
      <w:proofErr w:type="spellEnd"/>
      <w:r w:rsidR="003F5F61">
        <w:t xml:space="preserve"> Михаила </w:t>
      </w:r>
      <w:r w:rsidR="00071282">
        <w:t>В</w:t>
      </w:r>
      <w:r w:rsidR="003F5F61">
        <w:t>ладимировича</w:t>
      </w:r>
      <w:r>
        <w:t>, действующего на основании Устава</w:t>
      </w:r>
      <w:r>
        <w:rPr>
          <w:bCs/>
        </w:rPr>
        <w:t xml:space="preserve">, </w:t>
      </w:r>
      <w:r>
        <w:t>с одной стороны, и</w:t>
      </w:r>
    </w:p>
    <w:p w:rsidR="0058729D" w:rsidRPr="001E5463" w:rsidRDefault="005832C9" w:rsidP="00536366">
      <w:pPr>
        <w:ind w:firstLine="708"/>
        <w:jc w:val="both"/>
        <w:rPr>
          <w:sz w:val="24"/>
          <w:szCs w:val="24"/>
        </w:rPr>
      </w:pPr>
      <w:r w:rsidRPr="00D17CE8">
        <w:rPr>
          <w:b/>
          <w:sz w:val="24"/>
          <w:szCs w:val="24"/>
        </w:rPr>
        <w:t xml:space="preserve">     </w:t>
      </w:r>
      <w:r w:rsidRPr="00D17CE8">
        <w:rPr>
          <w:sz w:val="24"/>
          <w:szCs w:val="24"/>
        </w:rPr>
        <w:t xml:space="preserve"> </w:t>
      </w:r>
      <w:proofErr w:type="gramStart"/>
      <w:r w:rsidR="00D17CE8" w:rsidRPr="00D17CE8">
        <w:rPr>
          <w:bCs/>
          <w:sz w:val="24"/>
          <w:szCs w:val="24"/>
        </w:rPr>
        <w:t>Граждан</w:t>
      </w:r>
      <w:r w:rsidR="00BC41D4">
        <w:rPr>
          <w:bCs/>
          <w:sz w:val="24"/>
          <w:szCs w:val="24"/>
        </w:rPr>
        <w:t>ка</w:t>
      </w:r>
      <w:r w:rsidR="009B1DD3">
        <w:rPr>
          <w:bCs/>
          <w:sz w:val="24"/>
          <w:szCs w:val="24"/>
        </w:rPr>
        <w:t xml:space="preserve"> Российской Федер</w:t>
      </w:r>
      <w:r w:rsidR="00024FFF">
        <w:rPr>
          <w:bCs/>
          <w:sz w:val="24"/>
          <w:szCs w:val="24"/>
        </w:rPr>
        <w:t>ации</w:t>
      </w:r>
      <w:r w:rsidR="003A7386">
        <w:rPr>
          <w:bCs/>
          <w:sz w:val="24"/>
          <w:szCs w:val="24"/>
        </w:rPr>
        <w:t>________________</w:t>
      </w:r>
      <w:r w:rsidR="00536366">
        <w:rPr>
          <w:bCs/>
          <w:sz w:val="24"/>
          <w:szCs w:val="24"/>
        </w:rPr>
        <w:t>,</w:t>
      </w:r>
      <w:r w:rsidR="00BC41D4">
        <w:rPr>
          <w:bCs/>
          <w:sz w:val="24"/>
          <w:szCs w:val="24"/>
        </w:rPr>
        <w:t xml:space="preserve"> </w:t>
      </w:r>
      <w:r w:rsidR="003A7386">
        <w:rPr>
          <w:bCs/>
          <w:sz w:val="24"/>
          <w:szCs w:val="24"/>
        </w:rPr>
        <w:t>____________</w:t>
      </w:r>
      <w:r w:rsidR="00536366">
        <w:rPr>
          <w:bCs/>
          <w:sz w:val="24"/>
          <w:szCs w:val="24"/>
        </w:rPr>
        <w:t xml:space="preserve"> г.</w:t>
      </w:r>
      <w:r w:rsidR="00D17CE8" w:rsidRPr="00D17CE8">
        <w:rPr>
          <w:sz w:val="24"/>
          <w:szCs w:val="24"/>
        </w:rPr>
        <w:t xml:space="preserve">р., </w:t>
      </w:r>
      <w:r w:rsidR="00D17CE8" w:rsidRPr="00282EA6">
        <w:rPr>
          <w:sz w:val="24"/>
          <w:szCs w:val="24"/>
        </w:rPr>
        <w:t>место рождения</w:t>
      </w:r>
      <w:r w:rsidR="003A7386">
        <w:rPr>
          <w:sz w:val="24"/>
          <w:szCs w:val="24"/>
        </w:rPr>
        <w:t>____________</w:t>
      </w:r>
      <w:r w:rsidR="00D17CE8" w:rsidRPr="00D17CE8">
        <w:rPr>
          <w:sz w:val="24"/>
          <w:szCs w:val="24"/>
        </w:rPr>
        <w:t xml:space="preserve">, пол </w:t>
      </w:r>
      <w:r w:rsidR="003A7386">
        <w:rPr>
          <w:sz w:val="24"/>
          <w:szCs w:val="24"/>
        </w:rPr>
        <w:t>____</w:t>
      </w:r>
      <w:r w:rsidR="00D17CE8" w:rsidRPr="00D17CE8">
        <w:rPr>
          <w:sz w:val="24"/>
          <w:szCs w:val="24"/>
        </w:rPr>
        <w:t xml:space="preserve">, паспорт: серия </w:t>
      </w:r>
      <w:r w:rsidR="003A7386">
        <w:rPr>
          <w:sz w:val="24"/>
          <w:szCs w:val="24"/>
        </w:rPr>
        <w:t>_____________</w:t>
      </w:r>
      <w:r w:rsidR="00F31E7F">
        <w:rPr>
          <w:sz w:val="24"/>
          <w:szCs w:val="24"/>
        </w:rPr>
        <w:t xml:space="preserve"> №</w:t>
      </w:r>
      <w:r w:rsidR="00BC41D4">
        <w:rPr>
          <w:sz w:val="24"/>
          <w:szCs w:val="24"/>
        </w:rPr>
        <w:t xml:space="preserve"> </w:t>
      </w:r>
      <w:r w:rsidR="003A7386">
        <w:rPr>
          <w:sz w:val="24"/>
          <w:szCs w:val="24"/>
        </w:rPr>
        <w:t>____________</w:t>
      </w:r>
      <w:r w:rsidR="00D17CE8" w:rsidRPr="00D17CE8">
        <w:rPr>
          <w:sz w:val="24"/>
          <w:szCs w:val="24"/>
        </w:rPr>
        <w:t xml:space="preserve">, выдан </w:t>
      </w:r>
      <w:r w:rsidR="003A7386">
        <w:rPr>
          <w:sz w:val="24"/>
          <w:szCs w:val="24"/>
        </w:rPr>
        <w:t>___________</w:t>
      </w:r>
      <w:r w:rsidR="0042107E">
        <w:rPr>
          <w:sz w:val="24"/>
          <w:szCs w:val="24"/>
        </w:rPr>
        <w:t xml:space="preserve"> </w:t>
      </w:r>
      <w:r w:rsidR="00D17CE8" w:rsidRPr="00D17CE8">
        <w:rPr>
          <w:sz w:val="24"/>
          <w:szCs w:val="24"/>
        </w:rPr>
        <w:t xml:space="preserve">г. </w:t>
      </w:r>
      <w:r w:rsidR="00BC41D4">
        <w:rPr>
          <w:sz w:val="24"/>
          <w:szCs w:val="24"/>
        </w:rPr>
        <w:t xml:space="preserve"> </w:t>
      </w:r>
      <w:r w:rsidR="003A7386">
        <w:rPr>
          <w:sz w:val="24"/>
          <w:szCs w:val="24"/>
        </w:rPr>
        <w:t>_____________________</w:t>
      </w:r>
      <w:r w:rsidR="00D17CE8" w:rsidRPr="00D17CE8">
        <w:rPr>
          <w:sz w:val="24"/>
          <w:szCs w:val="24"/>
        </w:rPr>
        <w:t xml:space="preserve">, код подразделения </w:t>
      </w:r>
      <w:r w:rsidR="003A7386">
        <w:rPr>
          <w:sz w:val="24"/>
          <w:szCs w:val="24"/>
        </w:rPr>
        <w:t>_____________</w:t>
      </w:r>
      <w:r w:rsidR="00D17CE8" w:rsidRPr="00D17CE8">
        <w:rPr>
          <w:sz w:val="24"/>
          <w:szCs w:val="24"/>
        </w:rPr>
        <w:t xml:space="preserve">, зарегистрирован  по </w:t>
      </w:r>
      <w:r w:rsidR="00536366">
        <w:rPr>
          <w:sz w:val="24"/>
          <w:szCs w:val="24"/>
        </w:rPr>
        <w:t>адресу:</w:t>
      </w:r>
      <w:r w:rsidR="00024FFF">
        <w:rPr>
          <w:sz w:val="24"/>
          <w:szCs w:val="24"/>
        </w:rPr>
        <w:t xml:space="preserve"> </w:t>
      </w:r>
      <w:r w:rsidR="003A7386">
        <w:rPr>
          <w:sz w:val="24"/>
          <w:szCs w:val="24"/>
        </w:rPr>
        <w:t>_____________________________</w:t>
      </w:r>
      <w:r w:rsidR="007A5DEB">
        <w:rPr>
          <w:sz w:val="24"/>
          <w:szCs w:val="24"/>
        </w:rPr>
        <w:t xml:space="preserve">, </w:t>
      </w:r>
      <w:r w:rsidR="0058729D" w:rsidRPr="0058729D">
        <w:rPr>
          <w:sz w:val="24"/>
          <w:szCs w:val="24"/>
        </w:rPr>
        <w:t>именуем</w:t>
      </w:r>
      <w:r w:rsidR="007A5DEB">
        <w:rPr>
          <w:sz w:val="24"/>
          <w:szCs w:val="24"/>
        </w:rPr>
        <w:t>ый</w:t>
      </w:r>
      <w:r w:rsidR="00536366">
        <w:rPr>
          <w:sz w:val="24"/>
          <w:szCs w:val="24"/>
        </w:rPr>
        <w:t xml:space="preserve"> </w:t>
      </w:r>
      <w:r w:rsidR="0058729D" w:rsidRPr="0058729D">
        <w:rPr>
          <w:sz w:val="24"/>
          <w:szCs w:val="24"/>
        </w:rPr>
        <w:t xml:space="preserve">в дальнейшем </w:t>
      </w:r>
      <w:r w:rsidR="0058729D" w:rsidRPr="0058729D">
        <w:rPr>
          <w:bCs/>
          <w:sz w:val="24"/>
          <w:szCs w:val="24"/>
        </w:rPr>
        <w:t>«Участник долевого строительства»</w:t>
      </w:r>
      <w:r w:rsidR="0058729D" w:rsidRPr="0058729D">
        <w:rPr>
          <w:sz w:val="24"/>
          <w:szCs w:val="24"/>
        </w:rPr>
        <w:t xml:space="preserve">, с другой стороны, совместно именуемые </w:t>
      </w:r>
      <w:r w:rsidR="0058729D" w:rsidRPr="0058729D">
        <w:rPr>
          <w:bCs/>
          <w:sz w:val="24"/>
          <w:szCs w:val="24"/>
        </w:rPr>
        <w:t>«Стороны»</w:t>
      </w:r>
      <w:r w:rsidR="0058729D" w:rsidRPr="0058729D">
        <w:rPr>
          <w:sz w:val="24"/>
          <w:szCs w:val="24"/>
        </w:rPr>
        <w:t>, заключили настоящий Договор о нижеследующем</w:t>
      </w:r>
      <w:r w:rsidR="0058729D">
        <w:t>:</w:t>
      </w:r>
      <w:proofErr w:type="gramEnd"/>
    </w:p>
    <w:p w:rsidR="000949BC" w:rsidRDefault="000949BC" w:rsidP="000949BC">
      <w:pPr>
        <w:pStyle w:val="Standard"/>
        <w:jc w:val="both"/>
      </w:pPr>
    </w:p>
    <w:p w:rsidR="000949BC" w:rsidRDefault="000949BC" w:rsidP="000949BC">
      <w:pPr>
        <w:pStyle w:val="msolistparagraph0"/>
        <w:jc w:val="center"/>
      </w:pPr>
      <w:r>
        <w:t>1.       ТЕРМИНЫ И ОПРЕДЕЛЕНИЯ</w:t>
      </w:r>
    </w:p>
    <w:p w:rsidR="000949BC" w:rsidRDefault="00BF277C" w:rsidP="000949BC">
      <w:pPr>
        <w:pStyle w:val="consplusnormal"/>
        <w:jc w:val="both"/>
      </w:pPr>
      <w:r>
        <w:rPr>
          <w:b/>
          <w:bCs/>
        </w:rPr>
        <w:t xml:space="preserve">1.1. </w:t>
      </w:r>
      <w:r w:rsidR="000949BC">
        <w:rPr>
          <w:b/>
          <w:bCs/>
        </w:rPr>
        <w:t>Жилой дом (далее – «Дом») -</w:t>
      </w:r>
      <w:r w:rsidR="000949BC">
        <w:t xml:space="preserve">   многоэтажный жилой дом с инженерными ком</w:t>
      </w:r>
      <w:r w:rsidR="0018627E">
        <w:t xml:space="preserve">муникациями, </w:t>
      </w:r>
      <w:r w:rsidR="000949BC">
        <w:t xml:space="preserve">расположенный по строительному адресу: г. </w:t>
      </w:r>
      <w:r w:rsidR="00000B78">
        <w:t xml:space="preserve">Ярославль, </w:t>
      </w:r>
      <w:r w:rsidR="00F31E7F">
        <w:t xml:space="preserve">4-ая </w:t>
      </w:r>
      <w:proofErr w:type="spellStart"/>
      <w:r w:rsidR="00F31E7F">
        <w:t>Яковлевская</w:t>
      </w:r>
      <w:proofErr w:type="spellEnd"/>
      <w:r w:rsidR="00000B78">
        <w:t>., д.17</w:t>
      </w:r>
      <w:r w:rsidR="000949BC">
        <w:t>, создаваемый с привлечением денежных средств Участников долевого строительства.</w:t>
      </w:r>
    </w:p>
    <w:p w:rsidR="000949BC" w:rsidRDefault="000949BC" w:rsidP="000949BC">
      <w:pPr>
        <w:pStyle w:val="consplusnormal"/>
        <w:jc w:val="both"/>
      </w:pPr>
      <w:r>
        <w:rPr>
          <w:b/>
          <w:bCs/>
        </w:rPr>
        <w:t xml:space="preserve">Квартира </w:t>
      </w:r>
      <w:r>
        <w:t>-   жилое помещение, подлежащее передаче Участнику долевого строительства после получения разрешения на ввод в эксплуатацию Дома,  входящее в состав Дома и имеющее следующие характеристики:</w:t>
      </w:r>
    </w:p>
    <w:p w:rsidR="000949BC" w:rsidRDefault="000949BC" w:rsidP="000949BC">
      <w:pPr>
        <w:pStyle w:val="consplusnormal"/>
        <w:jc w:val="both"/>
      </w:pPr>
    </w:p>
    <w:tbl>
      <w:tblPr>
        <w:tblW w:w="9605" w:type="dxa"/>
        <w:jc w:val="center"/>
        <w:tblLayout w:type="fixed"/>
        <w:tblCellMar>
          <w:left w:w="10" w:type="dxa"/>
          <w:right w:w="10" w:type="dxa"/>
        </w:tblCellMar>
        <w:tblLook w:val="0000" w:firstRow="0" w:lastRow="0" w:firstColumn="0" w:lastColumn="0" w:noHBand="0" w:noVBand="0"/>
      </w:tblPr>
      <w:tblGrid>
        <w:gridCol w:w="2942"/>
        <w:gridCol w:w="1417"/>
        <w:gridCol w:w="1984"/>
        <w:gridCol w:w="2125"/>
        <w:gridCol w:w="1137"/>
      </w:tblGrid>
      <w:tr w:rsidR="000949BC" w:rsidTr="00E00520">
        <w:trPr>
          <w:jc w:val="center"/>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E00520">
            <w:pPr>
              <w:pStyle w:val="consplusnormal"/>
              <w:jc w:val="both"/>
            </w:pPr>
            <w:r>
              <w:t>№ квартиры</w:t>
            </w:r>
          </w:p>
          <w:p w:rsidR="000949BC" w:rsidRDefault="000949BC" w:rsidP="00E00520">
            <w:pPr>
              <w:pStyle w:val="consplusnormal"/>
              <w:jc w:val="both"/>
            </w:pPr>
            <w:r>
              <w:t>(строительный)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E00520">
            <w:pPr>
              <w:pStyle w:val="consplusnormal"/>
              <w:jc w:val="both"/>
            </w:pPr>
            <w:r>
              <w:t>Количество комнат</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E00520">
            <w:pPr>
              <w:pStyle w:val="consplusnormal"/>
              <w:jc w:val="both"/>
            </w:pPr>
            <w:r>
              <w:t>Общая расчетная площадь, (</w:t>
            </w:r>
            <w:proofErr w:type="spellStart"/>
            <w:r>
              <w:t>кв</w:t>
            </w:r>
            <w:proofErr w:type="gramStart"/>
            <w:r>
              <w:t>.м</w:t>
            </w:r>
            <w:proofErr w:type="spellEnd"/>
            <w:proofErr w:type="gramEnd"/>
            <w:r>
              <w:t>)</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E00520">
            <w:pPr>
              <w:pStyle w:val="consplusnormal"/>
              <w:jc w:val="both"/>
            </w:pPr>
            <w:r>
              <w:t>Жилая проектная площадь, (</w:t>
            </w:r>
            <w:proofErr w:type="spellStart"/>
            <w:r>
              <w:t>кв</w:t>
            </w:r>
            <w:proofErr w:type="gramStart"/>
            <w:r>
              <w:t>.м</w:t>
            </w:r>
            <w:proofErr w:type="spellEnd"/>
            <w:proofErr w:type="gramEnd"/>
            <w: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E00520">
            <w:pPr>
              <w:pStyle w:val="consplusnormal"/>
              <w:jc w:val="both"/>
            </w:pPr>
            <w:r>
              <w:t>Этаж</w:t>
            </w:r>
          </w:p>
        </w:tc>
      </w:tr>
      <w:tr w:rsidR="000949BC" w:rsidTr="00E00520">
        <w:trPr>
          <w:jc w:val="center"/>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BC41D4">
            <w:pPr>
              <w:pStyle w:val="consplusnormal"/>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FF032B">
            <w:pPr>
              <w:pStyle w:val="consplusnormal"/>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FF032B">
            <w:pPr>
              <w:pStyle w:val="consplusnormal"/>
              <w:jc w:val="center"/>
            </w:pP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FF032B">
            <w:pPr>
              <w:pStyle w:val="consplusnormal"/>
              <w:jc w:val="cente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49BC" w:rsidRDefault="000949BC" w:rsidP="00FF032B">
            <w:pPr>
              <w:pStyle w:val="consplusnormal"/>
              <w:jc w:val="center"/>
            </w:pPr>
          </w:p>
        </w:tc>
      </w:tr>
      <w:tr w:rsidR="0087578B" w:rsidTr="00E00520">
        <w:trPr>
          <w:jc w:val="center"/>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7578B" w:rsidRDefault="0087578B" w:rsidP="00BC41D4">
            <w:pPr>
              <w:pStyle w:val="consplusnormal"/>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7578B" w:rsidRDefault="0087578B" w:rsidP="00FF032B">
            <w:pPr>
              <w:pStyle w:val="consplusnormal"/>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7578B" w:rsidRDefault="0087578B" w:rsidP="00FF032B">
            <w:pPr>
              <w:pStyle w:val="consplusnormal"/>
              <w:jc w:val="center"/>
            </w:pP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7578B" w:rsidRDefault="0087578B" w:rsidP="00FF032B">
            <w:pPr>
              <w:pStyle w:val="consplusnormal"/>
              <w:jc w:val="cente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7578B" w:rsidRDefault="0087578B" w:rsidP="00FF032B">
            <w:pPr>
              <w:pStyle w:val="consplusnormal"/>
              <w:jc w:val="center"/>
            </w:pPr>
          </w:p>
        </w:tc>
      </w:tr>
    </w:tbl>
    <w:p w:rsidR="000949BC" w:rsidRDefault="000949BC" w:rsidP="000949BC">
      <w:pPr>
        <w:pStyle w:val="consplusnormal"/>
        <w:jc w:val="both"/>
      </w:pPr>
    </w:p>
    <w:p w:rsidR="000949BC" w:rsidRDefault="000949BC" w:rsidP="000949BC">
      <w:pPr>
        <w:pStyle w:val="consplusnormal"/>
        <w:jc w:val="both"/>
      </w:pPr>
      <w:r>
        <w:rPr>
          <w:b/>
          <w:bCs/>
        </w:rPr>
        <w:t>Общая расчётная площадь квартиры</w:t>
      </w:r>
      <w:r>
        <w:t xml:space="preserve"> определяется как сумма площадей жилых и подсобных помещений квартиры, а также балконов и лоджий, подсчитываемых согласно СНиПу 2.08.01-89* с коэффициентом для балкона – 0,3, для лоджии – 0,5. В свидетельстве о государственной регистрации права общая площадь квартиры указывается без учета площади балкона и лоджии.</w:t>
      </w:r>
    </w:p>
    <w:p w:rsidR="000949BC" w:rsidRDefault="000949BC" w:rsidP="000949BC">
      <w:pPr>
        <w:pStyle w:val="Standard"/>
        <w:jc w:val="both"/>
      </w:pPr>
      <w:r>
        <w:rPr>
          <w:b/>
        </w:rPr>
        <w:t>Объект долевого строительства</w:t>
      </w:r>
      <w:r>
        <w:t xml:space="preserve"> - Квартира, общее имущество в многоквартирном доме, подлежащие передаче Участнику по настоящему Договору.</w:t>
      </w:r>
    </w:p>
    <w:p w:rsidR="000949BC" w:rsidRDefault="000949BC" w:rsidP="000949BC">
      <w:pPr>
        <w:pStyle w:val="consplusnormal"/>
        <w:jc w:val="both"/>
      </w:pPr>
      <w:r>
        <w:rPr>
          <w:b/>
          <w:bCs/>
        </w:rPr>
        <w:t>Застройщик</w:t>
      </w:r>
      <w:r w:rsidR="00BF277C">
        <w:t xml:space="preserve"> – ООО «</w:t>
      </w:r>
      <w:proofErr w:type="spellStart"/>
      <w:r w:rsidR="00F31E7F">
        <w:t>ГрадСтрой</w:t>
      </w:r>
      <w:proofErr w:type="spellEnd"/>
      <w:r w:rsidR="00BF277C">
        <w:t>», имеющее на праве собственности</w:t>
      </w:r>
      <w:r>
        <w:t xml:space="preserve"> земельный участок, </w:t>
      </w:r>
      <w:r w:rsidR="00BF277C">
        <w:t>кад</w:t>
      </w:r>
      <w:r w:rsidR="00000B78">
        <w:t>астровый номер 76:23:02</w:t>
      </w:r>
      <w:r w:rsidR="00F31E7F">
        <w:t>0811</w:t>
      </w:r>
      <w:r w:rsidR="00000B78">
        <w:t>:</w:t>
      </w:r>
      <w:r w:rsidR="00F31E7F">
        <w:t>140</w:t>
      </w:r>
      <w:r w:rsidR="00BF277C">
        <w:t>, расположенный по адресу: Ярославская область, г. Яросла</w:t>
      </w:r>
      <w:r w:rsidR="00000B78">
        <w:t xml:space="preserve">вль, </w:t>
      </w:r>
      <w:r w:rsidR="00F31E7F">
        <w:t xml:space="preserve">4-ая </w:t>
      </w:r>
      <w:proofErr w:type="spellStart"/>
      <w:r w:rsidR="00F31E7F">
        <w:t>Яковлевская</w:t>
      </w:r>
      <w:proofErr w:type="spellEnd"/>
      <w:r w:rsidR="00000B78">
        <w:t>, д. 17</w:t>
      </w:r>
      <w:r w:rsidR="00BF277C">
        <w:t xml:space="preserve">, </w:t>
      </w:r>
      <w:r>
        <w:t>выделенный для строительства, и осуществляющее строительство или организующее строительство дома по указанному выше адресу.</w:t>
      </w:r>
    </w:p>
    <w:p w:rsidR="000949BC" w:rsidRDefault="000949BC" w:rsidP="000949BC">
      <w:pPr>
        <w:pStyle w:val="consplusnormal"/>
        <w:jc w:val="both"/>
      </w:pPr>
      <w:r>
        <w:rPr>
          <w:b/>
          <w:bCs/>
        </w:rPr>
        <w:t>Участник долевого строительства</w:t>
      </w:r>
      <w:r>
        <w:t xml:space="preserve"> – физическое лицо, обязующиеся уплатить обусловленную Договором стоимость и принять Объект долевого строительства при наличии разрешения на ввод в эксплуатацию Жилого дома.</w:t>
      </w:r>
    </w:p>
    <w:p w:rsidR="00D17CE8" w:rsidRDefault="00D17CE8" w:rsidP="000949BC">
      <w:pPr>
        <w:pStyle w:val="consplusnormal"/>
        <w:jc w:val="both"/>
      </w:pPr>
    </w:p>
    <w:p w:rsidR="000949BC" w:rsidRDefault="000949BC" w:rsidP="00313715">
      <w:pPr>
        <w:pStyle w:val="consplusnormal"/>
        <w:jc w:val="center"/>
      </w:pPr>
      <w:r>
        <w:t>2. ЮРИДИЧЕСКИЕ ОСНОВАНИЯ К ЗАКЛЮЧЕНИЮ ДОГОВОРА.</w:t>
      </w:r>
    </w:p>
    <w:p w:rsidR="000949BC" w:rsidRDefault="000949BC" w:rsidP="00313715">
      <w:pPr>
        <w:pStyle w:val="consplusnormal"/>
        <w:jc w:val="center"/>
      </w:pPr>
      <w:r>
        <w:t>ГАРАНТИИ ЗАСТРОЙЩИКА</w:t>
      </w:r>
    </w:p>
    <w:p w:rsidR="000949BC" w:rsidRDefault="000949BC" w:rsidP="000949BC">
      <w:pPr>
        <w:pStyle w:val="consplusnormal"/>
        <w:jc w:val="both"/>
      </w:pPr>
      <w:r>
        <w:t>2.1. При заключении настоящего Договора Застройщик предоставляет Участнику долевого строительства следующие гарантии  в том, что:</w:t>
      </w:r>
    </w:p>
    <w:p w:rsidR="000949BC" w:rsidRDefault="000949BC" w:rsidP="000949BC">
      <w:pPr>
        <w:pStyle w:val="consplusnormal"/>
        <w:jc w:val="both"/>
      </w:pPr>
      <w:r>
        <w:t xml:space="preserve">2.1.1.Все необходимые для заключения и исполнения настоящего Договора лицензии, разрешения и/или иные документы и/или договоры от соответствующих и </w:t>
      </w:r>
      <w:r>
        <w:lastRenderedPageBreak/>
        <w:t xml:space="preserve">уполномоченных на их предоставление государственных органов/лиц Застройщиком </w:t>
      </w:r>
      <w:proofErr w:type="gramStart"/>
      <w:r>
        <w:t>получены</w:t>
      </w:r>
      <w:proofErr w:type="gramEnd"/>
      <w:r>
        <w:t>/заключены, являются юридически действительными и вступившими в силу.</w:t>
      </w:r>
    </w:p>
    <w:p w:rsidR="008059EF" w:rsidRPr="00E92C06" w:rsidRDefault="00313715" w:rsidP="008059EF">
      <w:pPr>
        <w:pStyle w:val="consplusnormal"/>
        <w:jc w:val="both"/>
        <w:rPr>
          <w:sz w:val="22"/>
          <w:szCs w:val="22"/>
        </w:rPr>
      </w:pPr>
      <w:r w:rsidRPr="00790E78">
        <w:t xml:space="preserve">2.1.2. </w:t>
      </w:r>
      <w:proofErr w:type="gramStart"/>
      <w:r w:rsidRPr="00790E78">
        <w:t>В соответствии со ст.15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 по договорам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sidRPr="00790E78">
        <w:t xml:space="preserve">  долевом </w:t>
      </w:r>
      <w:proofErr w:type="gramStart"/>
      <w:r w:rsidRPr="00790E78">
        <w:t>строительстве</w:t>
      </w:r>
      <w:proofErr w:type="gramEnd"/>
      <w:r w:rsidRPr="00790E78">
        <w:t xml:space="preserve"> </w:t>
      </w:r>
      <w:r w:rsidR="008059EF" w:rsidRPr="00790E78">
        <w:rPr>
          <w:sz w:val="22"/>
          <w:szCs w:val="22"/>
        </w:rPr>
        <w:t>№</w:t>
      </w:r>
      <w:r w:rsidR="00790E78" w:rsidRPr="00790E78">
        <w:rPr>
          <w:sz w:val="22"/>
          <w:szCs w:val="22"/>
        </w:rPr>
        <w:t>ГОЗ-41-6239/17</w:t>
      </w:r>
      <w:r w:rsidR="008059EF" w:rsidRPr="00790E78">
        <w:rPr>
          <w:sz w:val="22"/>
          <w:szCs w:val="22"/>
        </w:rPr>
        <w:t xml:space="preserve"> от </w:t>
      </w:r>
      <w:r w:rsidR="00790E78" w:rsidRPr="00790E78">
        <w:rPr>
          <w:sz w:val="22"/>
          <w:szCs w:val="22"/>
        </w:rPr>
        <w:t>15</w:t>
      </w:r>
      <w:r w:rsidR="008059EF" w:rsidRPr="00790E78">
        <w:rPr>
          <w:sz w:val="22"/>
          <w:szCs w:val="22"/>
        </w:rPr>
        <w:t>.</w:t>
      </w:r>
      <w:r w:rsidR="00C37B57" w:rsidRPr="00790E78">
        <w:rPr>
          <w:sz w:val="22"/>
          <w:szCs w:val="22"/>
        </w:rPr>
        <w:t>0</w:t>
      </w:r>
      <w:r w:rsidR="00790E78" w:rsidRPr="00790E78">
        <w:rPr>
          <w:sz w:val="22"/>
          <w:szCs w:val="22"/>
        </w:rPr>
        <w:t>5</w:t>
      </w:r>
      <w:r w:rsidR="008059EF" w:rsidRPr="00790E78">
        <w:rPr>
          <w:sz w:val="22"/>
          <w:szCs w:val="22"/>
        </w:rPr>
        <w:t>.201</w:t>
      </w:r>
      <w:r w:rsidR="00790E78" w:rsidRPr="00790E78">
        <w:rPr>
          <w:sz w:val="22"/>
          <w:szCs w:val="22"/>
        </w:rPr>
        <w:t>7</w:t>
      </w:r>
      <w:r w:rsidR="008059EF" w:rsidRPr="00790E78">
        <w:rPr>
          <w:sz w:val="22"/>
          <w:szCs w:val="22"/>
        </w:rPr>
        <w:t xml:space="preserve"> г.» с ООО «</w:t>
      </w:r>
      <w:r w:rsidR="00790E78" w:rsidRPr="00790E78">
        <w:rPr>
          <w:sz w:val="22"/>
          <w:szCs w:val="22"/>
        </w:rPr>
        <w:t>Страховая компания «РЕСПЕКТ</w:t>
      </w:r>
      <w:r w:rsidR="008059EF" w:rsidRPr="00790E78">
        <w:rPr>
          <w:sz w:val="22"/>
          <w:szCs w:val="22"/>
        </w:rPr>
        <w:t xml:space="preserve">». Юридический адрес: </w:t>
      </w:r>
      <w:r w:rsidR="00790E78" w:rsidRPr="00790E78">
        <w:rPr>
          <w:sz w:val="22"/>
          <w:szCs w:val="22"/>
        </w:rPr>
        <w:t>390023</w:t>
      </w:r>
      <w:r w:rsidR="008059EF" w:rsidRPr="00790E78">
        <w:rPr>
          <w:sz w:val="22"/>
          <w:szCs w:val="22"/>
        </w:rPr>
        <w:t xml:space="preserve">, </w:t>
      </w:r>
      <w:r w:rsidR="00790E78" w:rsidRPr="00790E78">
        <w:rPr>
          <w:sz w:val="22"/>
          <w:szCs w:val="22"/>
        </w:rPr>
        <w:t>Рязанская область, г. Рязань</w:t>
      </w:r>
      <w:r w:rsidR="008059EF" w:rsidRPr="00790E78">
        <w:rPr>
          <w:sz w:val="22"/>
          <w:szCs w:val="22"/>
        </w:rPr>
        <w:t xml:space="preserve">, ул. </w:t>
      </w:r>
      <w:r w:rsidR="00790E78" w:rsidRPr="00790E78">
        <w:rPr>
          <w:sz w:val="22"/>
          <w:szCs w:val="22"/>
        </w:rPr>
        <w:t>Есенина</w:t>
      </w:r>
      <w:r w:rsidR="008059EF" w:rsidRPr="00790E78">
        <w:rPr>
          <w:sz w:val="22"/>
          <w:szCs w:val="22"/>
        </w:rPr>
        <w:t xml:space="preserve">, д. </w:t>
      </w:r>
      <w:r w:rsidR="00790E78" w:rsidRPr="00790E78">
        <w:rPr>
          <w:sz w:val="22"/>
          <w:szCs w:val="22"/>
        </w:rPr>
        <w:t>29</w:t>
      </w:r>
      <w:r w:rsidR="008059EF" w:rsidRPr="00790E78">
        <w:rPr>
          <w:sz w:val="22"/>
          <w:szCs w:val="22"/>
        </w:rPr>
        <w:t xml:space="preserve">, ИНН </w:t>
      </w:r>
      <w:r w:rsidR="00790E78" w:rsidRPr="00790E78">
        <w:rPr>
          <w:sz w:val="22"/>
          <w:szCs w:val="22"/>
        </w:rPr>
        <w:t>7743014574</w:t>
      </w:r>
      <w:r w:rsidR="008059EF" w:rsidRPr="00790E78">
        <w:rPr>
          <w:sz w:val="22"/>
          <w:szCs w:val="22"/>
        </w:rPr>
        <w:t xml:space="preserve">, КПП </w:t>
      </w:r>
      <w:r w:rsidR="00790E78" w:rsidRPr="00790E78">
        <w:rPr>
          <w:sz w:val="22"/>
          <w:szCs w:val="22"/>
        </w:rPr>
        <w:t>623401001</w:t>
      </w:r>
      <w:r w:rsidR="008059EF" w:rsidRPr="00790E78">
        <w:rPr>
          <w:sz w:val="22"/>
          <w:szCs w:val="22"/>
        </w:rPr>
        <w:t xml:space="preserve">, ОГРН </w:t>
      </w:r>
      <w:r w:rsidR="00790E78" w:rsidRPr="00790E78">
        <w:rPr>
          <w:sz w:val="22"/>
          <w:szCs w:val="22"/>
        </w:rPr>
        <w:t>1027739329188</w:t>
      </w:r>
      <w:r w:rsidR="008059EF" w:rsidRPr="00790E78">
        <w:rPr>
          <w:sz w:val="22"/>
          <w:szCs w:val="22"/>
        </w:rPr>
        <w:t xml:space="preserve">. Лицензия СИ № </w:t>
      </w:r>
      <w:r w:rsidR="00790E78" w:rsidRPr="00790E78">
        <w:rPr>
          <w:sz w:val="22"/>
          <w:szCs w:val="22"/>
        </w:rPr>
        <w:t>3492</w:t>
      </w:r>
      <w:r w:rsidR="008059EF" w:rsidRPr="00790E78">
        <w:rPr>
          <w:sz w:val="22"/>
          <w:szCs w:val="22"/>
        </w:rPr>
        <w:t xml:space="preserve"> на осуществл</w:t>
      </w:r>
      <w:r w:rsidR="00790E78" w:rsidRPr="00790E78">
        <w:rPr>
          <w:sz w:val="22"/>
          <w:szCs w:val="22"/>
        </w:rPr>
        <w:t>ение страховой деятельности от 29</w:t>
      </w:r>
      <w:r w:rsidR="008059EF" w:rsidRPr="00790E78">
        <w:rPr>
          <w:sz w:val="22"/>
          <w:szCs w:val="22"/>
        </w:rPr>
        <w:t>.</w:t>
      </w:r>
      <w:r w:rsidR="00790E78" w:rsidRPr="00790E78">
        <w:rPr>
          <w:sz w:val="22"/>
          <w:szCs w:val="22"/>
        </w:rPr>
        <w:t>12</w:t>
      </w:r>
      <w:r w:rsidR="008059EF" w:rsidRPr="00790E78">
        <w:rPr>
          <w:sz w:val="22"/>
          <w:szCs w:val="22"/>
        </w:rPr>
        <w:t>.201</w:t>
      </w:r>
      <w:r w:rsidR="00790E78" w:rsidRPr="00790E78">
        <w:rPr>
          <w:sz w:val="22"/>
          <w:szCs w:val="22"/>
        </w:rPr>
        <w:t>6</w:t>
      </w:r>
      <w:r w:rsidR="008059EF" w:rsidRPr="00790E78">
        <w:rPr>
          <w:sz w:val="22"/>
          <w:szCs w:val="22"/>
        </w:rPr>
        <w:t xml:space="preserve"> г.</w:t>
      </w:r>
    </w:p>
    <w:p w:rsidR="00313715" w:rsidRPr="00E44179" w:rsidRDefault="00313715" w:rsidP="00313715">
      <w:pPr>
        <w:pStyle w:val="consplusnormal"/>
        <w:jc w:val="both"/>
      </w:pPr>
    </w:p>
    <w:p w:rsidR="00313715" w:rsidRDefault="00D77386" w:rsidP="00313715">
      <w:pPr>
        <w:pStyle w:val="ConsNormal"/>
        <w:widowControl/>
        <w:tabs>
          <w:tab w:val="left" w:pos="120"/>
          <w:tab w:val="left" w:pos="960"/>
        </w:tabs>
        <w:ind w:right="0" w:firstLine="0"/>
        <w:jc w:val="both"/>
        <w:rPr>
          <w:rFonts w:ascii="Times New Roman" w:hAnsi="Times New Roman" w:cs="Times New Roman"/>
        </w:rPr>
      </w:pPr>
      <w:r>
        <w:rPr>
          <w:rFonts w:ascii="Times New Roman" w:hAnsi="Times New Roman" w:cs="Times New Roman"/>
        </w:rPr>
        <w:t>2.1.3</w:t>
      </w:r>
      <w:r w:rsidR="00313715" w:rsidRPr="00405E66">
        <w:rPr>
          <w:rFonts w:ascii="Times New Roman" w:hAnsi="Times New Roman" w:cs="Times New Roman"/>
        </w:rPr>
        <w:t>. Основанием для заключения настоящего договора являются:</w:t>
      </w:r>
    </w:p>
    <w:p w:rsidR="00D77386" w:rsidRPr="00405E66" w:rsidRDefault="00D77386" w:rsidP="00313715">
      <w:pPr>
        <w:pStyle w:val="ConsNormal"/>
        <w:widowControl/>
        <w:tabs>
          <w:tab w:val="left" w:pos="120"/>
          <w:tab w:val="left" w:pos="960"/>
        </w:tabs>
        <w:ind w:right="0" w:firstLine="0"/>
        <w:jc w:val="both"/>
        <w:rPr>
          <w:rFonts w:ascii="Times New Roman" w:hAnsi="Times New Roman" w:cs="Times New Roman"/>
        </w:rPr>
      </w:pPr>
      <w:r>
        <w:rPr>
          <w:rFonts w:ascii="Times New Roman" w:hAnsi="Times New Roman" w:cs="Times New Roman"/>
        </w:rPr>
        <w:t xml:space="preserve">-  </w:t>
      </w:r>
      <w:r w:rsidRPr="00BC41D4">
        <w:rPr>
          <w:rFonts w:ascii="Times New Roman" w:hAnsi="Times New Roman" w:cs="Times New Roman"/>
        </w:rPr>
        <w:t>Свидетельство о государственной регистрации права собственнос</w:t>
      </w:r>
      <w:r w:rsidR="00000B78" w:rsidRPr="00BC41D4">
        <w:rPr>
          <w:rFonts w:ascii="Times New Roman" w:hAnsi="Times New Roman" w:cs="Times New Roman"/>
        </w:rPr>
        <w:t>ти на</w:t>
      </w:r>
      <w:r w:rsidR="0088449C" w:rsidRPr="00BC41D4">
        <w:rPr>
          <w:rFonts w:ascii="Times New Roman" w:hAnsi="Times New Roman" w:cs="Times New Roman"/>
        </w:rPr>
        <w:t xml:space="preserve"> земельный участок от </w:t>
      </w:r>
      <w:r w:rsidR="00BC41D4" w:rsidRPr="00BC41D4">
        <w:rPr>
          <w:rFonts w:ascii="Times New Roman" w:hAnsi="Times New Roman" w:cs="Times New Roman"/>
        </w:rPr>
        <w:t>10</w:t>
      </w:r>
      <w:r w:rsidR="0088449C" w:rsidRPr="00BC41D4">
        <w:rPr>
          <w:rFonts w:ascii="Times New Roman" w:hAnsi="Times New Roman" w:cs="Times New Roman"/>
        </w:rPr>
        <w:t>.0</w:t>
      </w:r>
      <w:r w:rsidR="00BC41D4" w:rsidRPr="00BC41D4">
        <w:rPr>
          <w:rFonts w:ascii="Times New Roman" w:hAnsi="Times New Roman" w:cs="Times New Roman"/>
        </w:rPr>
        <w:t>4</w:t>
      </w:r>
      <w:r w:rsidR="0088449C" w:rsidRPr="00BC41D4">
        <w:rPr>
          <w:rFonts w:ascii="Times New Roman" w:hAnsi="Times New Roman" w:cs="Times New Roman"/>
        </w:rPr>
        <w:t>.201</w:t>
      </w:r>
      <w:r w:rsidR="00BC41D4" w:rsidRPr="00BC41D4">
        <w:rPr>
          <w:rFonts w:ascii="Times New Roman" w:hAnsi="Times New Roman" w:cs="Times New Roman"/>
        </w:rPr>
        <w:t>7</w:t>
      </w:r>
      <w:r w:rsidR="00000B78" w:rsidRPr="00BC41D4">
        <w:rPr>
          <w:rFonts w:ascii="Times New Roman" w:hAnsi="Times New Roman" w:cs="Times New Roman"/>
        </w:rPr>
        <w:t xml:space="preserve">г. № </w:t>
      </w:r>
      <w:r w:rsidR="00BC41D4" w:rsidRPr="00BC41D4">
        <w:rPr>
          <w:rFonts w:ascii="Times New Roman" w:hAnsi="Times New Roman" w:cs="Times New Roman"/>
        </w:rPr>
        <w:t>76:23:020811:140-76/011/2017-3</w:t>
      </w:r>
      <w:r w:rsidRPr="00BC41D4">
        <w:rPr>
          <w:rFonts w:ascii="Times New Roman" w:hAnsi="Times New Roman" w:cs="Times New Roman"/>
        </w:rPr>
        <w:t>.</w:t>
      </w:r>
    </w:p>
    <w:p w:rsidR="00313715" w:rsidRDefault="00313715" w:rsidP="00313715">
      <w:pPr>
        <w:pStyle w:val="ConsNormal"/>
        <w:widowControl/>
        <w:tabs>
          <w:tab w:val="left" w:pos="120"/>
          <w:tab w:val="left" w:pos="960"/>
        </w:tabs>
        <w:ind w:right="87" w:firstLine="0"/>
        <w:jc w:val="both"/>
      </w:pPr>
      <w:r>
        <w:rPr>
          <w:rFonts w:ascii="Times New Roman" w:hAnsi="Times New Roman" w:cs="Times New Roman"/>
        </w:rPr>
        <w:t xml:space="preserve">- Разрешение на строительство № </w:t>
      </w:r>
      <w:r w:rsidR="00000B78">
        <w:rPr>
          <w:rFonts w:ascii="Times New Roman" w:hAnsi="Times New Roman" w:cs="Times New Roman"/>
        </w:rPr>
        <w:t>76-301000-</w:t>
      </w:r>
      <w:r w:rsidR="00F31E7F">
        <w:rPr>
          <w:rFonts w:ascii="Times New Roman" w:hAnsi="Times New Roman" w:cs="Times New Roman"/>
        </w:rPr>
        <w:t>547</w:t>
      </w:r>
      <w:r w:rsidR="000072D7">
        <w:rPr>
          <w:rFonts w:ascii="Times New Roman" w:hAnsi="Times New Roman" w:cs="Times New Roman"/>
        </w:rPr>
        <w:t>-201</w:t>
      </w:r>
      <w:r w:rsidR="00B6603D">
        <w:rPr>
          <w:rFonts w:ascii="Times New Roman" w:hAnsi="Times New Roman" w:cs="Times New Roman"/>
        </w:rPr>
        <w:t>6</w:t>
      </w:r>
      <w:r>
        <w:rPr>
          <w:rFonts w:ascii="Times New Roman" w:hAnsi="Times New Roman" w:cs="Times New Roman"/>
        </w:rPr>
        <w:t>, выдано Департаментом а</w:t>
      </w:r>
      <w:r w:rsidR="000072D7">
        <w:rPr>
          <w:rFonts w:ascii="Times New Roman" w:hAnsi="Times New Roman" w:cs="Times New Roman"/>
        </w:rPr>
        <w:t>рхитектуры и земельных отношений</w:t>
      </w:r>
      <w:r w:rsidR="004F4FFB">
        <w:rPr>
          <w:rFonts w:ascii="Times New Roman" w:hAnsi="Times New Roman" w:cs="Times New Roman"/>
        </w:rPr>
        <w:t xml:space="preserve"> </w:t>
      </w:r>
      <w:proofErr w:type="gramStart"/>
      <w:r w:rsidR="004F4FFB">
        <w:rPr>
          <w:rFonts w:ascii="Times New Roman" w:hAnsi="Times New Roman" w:cs="Times New Roman"/>
        </w:rPr>
        <w:t>г</w:t>
      </w:r>
      <w:proofErr w:type="gramEnd"/>
      <w:r>
        <w:rPr>
          <w:rFonts w:ascii="Times New Roman" w:hAnsi="Times New Roman" w:cs="Times New Roman"/>
        </w:rPr>
        <w:t xml:space="preserve"> мэрии города Ярославля </w:t>
      </w:r>
      <w:r w:rsidR="00000B78">
        <w:rPr>
          <w:rFonts w:ascii="Times New Roman" w:hAnsi="Times New Roman" w:cs="Times New Roman"/>
        </w:rPr>
        <w:t xml:space="preserve"> </w:t>
      </w:r>
      <w:r w:rsidR="00B6603D">
        <w:rPr>
          <w:rFonts w:ascii="Times New Roman" w:hAnsi="Times New Roman" w:cs="Times New Roman"/>
        </w:rPr>
        <w:t>2</w:t>
      </w:r>
      <w:r w:rsidR="00F31E7F">
        <w:rPr>
          <w:rFonts w:ascii="Times New Roman" w:hAnsi="Times New Roman" w:cs="Times New Roman"/>
        </w:rPr>
        <w:t>5</w:t>
      </w:r>
      <w:r w:rsidR="00000B78">
        <w:rPr>
          <w:rFonts w:ascii="Times New Roman" w:hAnsi="Times New Roman" w:cs="Times New Roman"/>
        </w:rPr>
        <w:t xml:space="preserve"> </w:t>
      </w:r>
      <w:r w:rsidR="00F31E7F">
        <w:rPr>
          <w:rFonts w:ascii="Times New Roman" w:hAnsi="Times New Roman" w:cs="Times New Roman"/>
        </w:rPr>
        <w:t>ноября</w:t>
      </w:r>
      <w:r w:rsidR="004F4FFB">
        <w:rPr>
          <w:rFonts w:ascii="Times New Roman" w:hAnsi="Times New Roman" w:cs="Times New Roman"/>
        </w:rPr>
        <w:t xml:space="preserve"> 201</w:t>
      </w:r>
      <w:r w:rsidR="00B6603D">
        <w:rPr>
          <w:rFonts w:ascii="Times New Roman" w:hAnsi="Times New Roman" w:cs="Times New Roman"/>
        </w:rPr>
        <w:t>6</w:t>
      </w:r>
      <w:r>
        <w:rPr>
          <w:rFonts w:ascii="Times New Roman" w:hAnsi="Times New Roman" w:cs="Times New Roman"/>
        </w:rPr>
        <w:t xml:space="preserve"> года.</w:t>
      </w:r>
    </w:p>
    <w:p w:rsidR="00313715" w:rsidRDefault="00841CDD" w:rsidP="00313715">
      <w:pPr>
        <w:pStyle w:val="consplusnormal"/>
        <w:jc w:val="both"/>
      </w:pPr>
      <w:r>
        <w:t>2.1.4</w:t>
      </w:r>
      <w:r w:rsidR="00313715">
        <w:t>. Застройщик гарантирует, что он опубликовал проектную декла</w:t>
      </w:r>
      <w:r w:rsidR="008059EF">
        <w:t xml:space="preserve">рацию в сети «Интернет» на сайте </w:t>
      </w:r>
      <w:proofErr w:type="spellStart"/>
      <w:r w:rsidR="00985CF9">
        <w:rPr>
          <w:lang w:val="en-US"/>
        </w:rPr>
        <w:t>kapital</w:t>
      </w:r>
      <w:proofErr w:type="spellEnd"/>
      <w:r w:rsidR="00985CF9" w:rsidRPr="00985CF9">
        <w:t>-76</w:t>
      </w:r>
      <w:r w:rsidR="008059EF" w:rsidRPr="00E92C06">
        <w:rPr>
          <w:color w:val="000000"/>
          <w:kern w:val="0"/>
          <w:sz w:val="22"/>
          <w:szCs w:val="22"/>
          <w:lang w:eastAsia="ar-SA"/>
        </w:rPr>
        <w:t>.</w:t>
      </w:r>
      <w:proofErr w:type="spellStart"/>
      <w:r w:rsidR="008059EF" w:rsidRPr="00E92C06">
        <w:rPr>
          <w:color w:val="000000"/>
          <w:kern w:val="0"/>
          <w:sz w:val="22"/>
          <w:szCs w:val="22"/>
          <w:lang w:val="en-US" w:eastAsia="ar-SA"/>
        </w:rPr>
        <w:t>ru</w:t>
      </w:r>
      <w:proofErr w:type="spellEnd"/>
      <w:r w:rsidR="00313715">
        <w:t>,  в соответствии с действующим законодательством РФ.</w:t>
      </w:r>
    </w:p>
    <w:p w:rsidR="00313715" w:rsidRDefault="00313715" w:rsidP="00313715">
      <w:pPr>
        <w:pStyle w:val="Standard"/>
        <w:jc w:val="both"/>
        <w:rPr>
          <w:color w:val="FF0000"/>
        </w:rPr>
      </w:pPr>
      <w:r>
        <w:t xml:space="preserve">2.2. Срок получения Застройщиком разрешения на ввод в эксплуатацию жилого дома  - </w:t>
      </w:r>
      <w:r w:rsidR="00B4324D">
        <w:t>4</w:t>
      </w:r>
      <w:r w:rsidR="00841CDD">
        <w:t xml:space="preserve"> квартал 201</w:t>
      </w:r>
      <w:r w:rsidR="00184900">
        <w:t>8</w:t>
      </w:r>
      <w:r>
        <w:t xml:space="preserve"> г</w:t>
      </w:r>
      <w:r>
        <w:rPr>
          <w:color w:val="FF0000"/>
        </w:rPr>
        <w:t>.</w:t>
      </w:r>
    </w:p>
    <w:p w:rsidR="000949BC" w:rsidRDefault="000949BC" w:rsidP="000949BC">
      <w:pPr>
        <w:pStyle w:val="consplusnormal"/>
        <w:jc w:val="center"/>
      </w:pPr>
      <w:r>
        <w:t>3. ПРЕДМЕТ ДОГОВОРА. ПРАВА И ОБЯЗАННОСТИ СТОРОН</w:t>
      </w:r>
    </w:p>
    <w:p w:rsidR="000949BC" w:rsidRDefault="000949BC" w:rsidP="000949BC">
      <w:pPr>
        <w:pStyle w:val="consplusnormal"/>
        <w:jc w:val="both"/>
      </w:pPr>
      <w:r>
        <w:t>3.1. Предметом настоящего договора является долевое участие Участника долевого строительства в финансировании строительства Дома в объеме установленном в договоре и принятие по окончании строительства в собственность определенного в договоре Объекта долевого строительства, а другая сторона – Застройщик - обязуется в предусмотренный договором срок своими силами и (или)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   Участнику долевого строительства.</w:t>
      </w:r>
    </w:p>
    <w:p w:rsidR="000949BC" w:rsidRDefault="000949BC" w:rsidP="000949BC">
      <w:pPr>
        <w:pStyle w:val="consplusnormal"/>
        <w:jc w:val="both"/>
      </w:pPr>
      <w:r>
        <w:t>3.</w:t>
      </w:r>
      <w:r w:rsidR="00841CDD">
        <w:t>2</w:t>
      </w:r>
      <w:r>
        <w:t>. По настоящему Договору Застройщик обязуется:</w:t>
      </w:r>
    </w:p>
    <w:p w:rsidR="000949BC" w:rsidRDefault="000949BC" w:rsidP="000949BC">
      <w:pPr>
        <w:pStyle w:val="consplusnormal"/>
        <w:jc w:val="both"/>
      </w:pPr>
      <w:proofErr w:type="gramStart"/>
      <w:r>
        <w:t>а) обеспечить строительство Дома (включая Объект долевого строительства в нем) и выполнение своими силами или с привлечением подрядчиков всех работ по строительству Дома в полном объеме и по благоустройству территории п</w:t>
      </w:r>
      <w:r w:rsidR="00841CDD">
        <w:t xml:space="preserve">о адресу: г. </w:t>
      </w:r>
      <w:r w:rsidR="0088449C">
        <w:t xml:space="preserve">Ярославль, </w:t>
      </w:r>
      <w:r w:rsidR="00184900">
        <w:t xml:space="preserve">4-ая </w:t>
      </w:r>
      <w:proofErr w:type="spellStart"/>
      <w:r w:rsidR="00184900">
        <w:t>Яковлевская</w:t>
      </w:r>
      <w:proofErr w:type="spellEnd"/>
      <w:r w:rsidR="0088449C">
        <w:t>., д. 17</w:t>
      </w:r>
      <w:r>
        <w:t>, 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Объект</w:t>
      </w:r>
      <w:proofErr w:type="gramEnd"/>
      <w:r>
        <w:t xml:space="preserve"> долевого строительства в нем) и для его ввода в эксплуатацию в установленном законодательством РФ порядке;</w:t>
      </w:r>
    </w:p>
    <w:p w:rsidR="000949BC" w:rsidRDefault="000949BC" w:rsidP="000949BC">
      <w:pPr>
        <w:pStyle w:val="consplusnormal"/>
        <w:jc w:val="both"/>
      </w:pPr>
      <w:r>
        <w:t>б) сообщать Участнику долевого строительства по его требованию о ходе выполнения работ по строительству Дома и Объекта долевого строительства в нем;</w:t>
      </w:r>
    </w:p>
    <w:p w:rsidR="000949BC" w:rsidRDefault="000949BC" w:rsidP="000949BC">
      <w:pPr>
        <w:pStyle w:val="consplusnormal"/>
        <w:jc w:val="both"/>
      </w:pPr>
      <w:r>
        <w:t>в) обеспечить сдачу Дома в эксплуатацию;</w:t>
      </w:r>
    </w:p>
    <w:p w:rsidR="000949BC" w:rsidRDefault="000949BC" w:rsidP="000949BC">
      <w:pPr>
        <w:pStyle w:val="consplusnormal"/>
        <w:jc w:val="both"/>
      </w:pPr>
      <w:r>
        <w:t>г) передать Участнику долевого строительства Объект долевого строительства в состоянии, предусмотренно</w:t>
      </w:r>
      <w:r w:rsidR="000C0F5D">
        <w:t>й</w:t>
      </w:r>
      <w:r>
        <w:t xml:space="preserve"> </w:t>
      </w:r>
      <w:r w:rsidR="000C0F5D">
        <w:t>проектной декларацией</w:t>
      </w:r>
      <w:r>
        <w:t>, по передаточному акту не позднее срока, предусмотренного договором и в установленном договором порядке, при этом допускается досрочное исполнение Застройщиком обязательств по передаче Объекта долевого строительства;</w:t>
      </w:r>
    </w:p>
    <w:p w:rsidR="000949BC" w:rsidRDefault="000949BC" w:rsidP="000949BC">
      <w:pPr>
        <w:pStyle w:val="consplusnormal"/>
        <w:jc w:val="both"/>
      </w:pPr>
      <w:r>
        <w:t>д) использовать денежные средства, полученные от Участника долевого строительства, исключительно по целевому назначению - на строительство Дома;</w:t>
      </w:r>
    </w:p>
    <w:p w:rsidR="000949BC" w:rsidRDefault="000949BC" w:rsidP="000949BC">
      <w:pPr>
        <w:pStyle w:val="consplusnormal"/>
        <w:jc w:val="both"/>
      </w:pPr>
      <w:r>
        <w:t>е)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0949BC" w:rsidRDefault="000949BC" w:rsidP="000949BC">
      <w:pPr>
        <w:pStyle w:val="consplusnormal"/>
        <w:jc w:val="both"/>
      </w:pPr>
      <w:r>
        <w:t xml:space="preserve">и) в случае, если строительство жилого дома не может быть завершено в предусмотренный договором срок, Застройщик не позднее, чем за два месяца до </w:t>
      </w:r>
      <w:r>
        <w:lastRenderedPageBreak/>
        <w:t>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 Изменение предусмотренного договором срока передачи Застройщиком квартир Участнику долевого строительства оформляется дополнительным соглашением.</w:t>
      </w:r>
    </w:p>
    <w:p w:rsidR="000949BC" w:rsidRDefault="000949BC" w:rsidP="000949BC">
      <w:pPr>
        <w:pStyle w:val="consplusnormal"/>
        <w:jc w:val="both"/>
      </w:pPr>
      <w:r>
        <w:t>3.</w:t>
      </w:r>
      <w:r w:rsidR="00841CDD">
        <w:t>3</w:t>
      </w:r>
      <w:r>
        <w:t>. Участник долевого строительства обязуется:</w:t>
      </w:r>
    </w:p>
    <w:p w:rsidR="000949BC" w:rsidRDefault="000949BC" w:rsidP="000949BC">
      <w:pPr>
        <w:pStyle w:val="consplusnormal"/>
        <w:jc w:val="both"/>
      </w:pPr>
      <w:r>
        <w:t>а) своевременно произвести оплату цены договора;</w:t>
      </w:r>
    </w:p>
    <w:p w:rsidR="000949BC" w:rsidRDefault="000949BC" w:rsidP="000949BC">
      <w:pPr>
        <w:pStyle w:val="consplusnormal"/>
        <w:jc w:val="both"/>
      </w:pPr>
      <w:r>
        <w:t>б) в течение 7 дней после получения сообщения Застройщика о завершении строительства Дома и готовности Объекта долевого строительства к передаче, принять Объект долевого строительства и подписать передаточные акты при отсутствии претензий к Объекту долевого строительства;</w:t>
      </w:r>
    </w:p>
    <w:p w:rsidR="000949BC" w:rsidRDefault="000949BC" w:rsidP="000949BC">
      <w:pPr>
        <w:pStyle w:val="consplusnormal"/>
        <w:jc w:val="both"/>
      </w:pPr>
      <w:r>
        <w:t>в) с даты приемки Объекта долевого строительства Участниками долевого строительства по акту приема-передачи, нести все расходы по содержанию Объекта долевого строительства, в том числе по оплате коммунальных платежей, а именно  водо-, тепло-, электроснабжению, канализации и т.п. Данные расходы не входят в стоимость долевого участия по договору;</w:t>
      </w:r>
    </w:p>
    <w:p w:rsidR="000949BC" w:rsidRDefault="000949BC" w:rsidP="000949BC">
      <w:pPr>
        <w:pStyle w:val="consplusnormal"/>
        <w:jc w:val="both"/>
      </w:pPr>
      <w:r>
        <w:t>г) осуществлять все действия и нести все расходы (сборы, государственные пошлины), связанные с оформлением технического паспорта на квартиры, а также с оформлением и регистрацией права собственности на объект долевого участия;</w:t>
      </w:r>
    </w:p>
    <w:p w:rsidR="000949BC" w:rsidRDefault="000949BC" w:rsidP="000949BC">
      <w:pPr>
        <w:pStyle w:val="consplusnormal"/>
        <w:jc w:val="both"/>
      </w:pPr>
      <w:r>
        <w:t>д) в случае обнаружения недостатков квартир немедленно заявить об этом Застройщику;</w:t>
      </w:r>
    </w:p>
    <w:p w:rsidR="000949BC" w:rsidRDefault="000949BC" w:rsidP="000949BC">
      <w:pPr>
        <w:pStyle w:val="consplusnormal"/>
        <w:jc w:val="both"/>
      </w:pPr>
      <w:r>
        <w:t>е) обязательства Застройщика считаются исполненными с момента подписания Сторонами передаточного(</w:t>
      </w:r>
      <w:proofErr w:type="spellStart"/>
      <w:r>
        <w:t>ых</w:t>
      </w:r>
      <w:proofErr w:type="spellEnd"/>
      <w:r>
        <w:t>) акта(</w:t>
      </w:r>
      <w:proofErr w:type="spellStart"/>
      <w:r>
        <w:t>ов</w:t>
      </w:r>
      <w:proofErr w:type="spellEnd"/>
      <w:r>
        <w:t>) квартир.</w:t>
      </w:r>
    </w:p>
    <w:p w:rsidR="000949BC" w:rsidRDefault="000949BC" w:rsidP="000949BC">
      <w:pPr>
        <w:pStyle w:val="consplusnormal"/>
        <w:jc w:val="both"/>
      </w:pPr>
      <w:r>
        <w:t>Участник долевого строительства извещен Застройщиком о недопустимости самовольного переоборудования жилых помещений и внутриквартирных инженерных сетей до момента заключения постоянных договоров энергоснабжения и подписания актов приема-передачи всех квартир многоквартирного жилого дома.</w:t>
      </w:r>
    </w:p>
    <w:p w:rsidR="000949BC" w:rsidRDefault="000949BC" w:rsidP="000949BC">
      <w:pPr>
        <w:pStyle w:val="consplusnormal"/>
        <w:jc w:val="both"/>
      </w:pPr>
      <w:r>
        <w:t>В случае нарушения установленных условий и возникновении последующей необходимости повторных испытаний оборудования, проведения иных наладочных  (пусконаладочных) работ на Участника долевого строительства, допустившего соответствующие нарушения будет возложена обязанность возмещения убытков Застройщика.</w:t>
      </w:r>
    </w:p>
    <w:p w:rsidR="00F8288A" w:rsidRDefault="00841CDD" w:rsidP="00F8288A">
      <w:pPr>
        <w:pStyle w:val="consplusnormal"/>
        <w:jc w:val="both"/>
      </w:pPr>
      <w:r>
        <w:t>3.4</w:t>
      </w:r>
      <w:r w:rsidR="00F8288A">
        <w:t>.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w:t>
      </w:r>
    </w:p>
    <w:p w:rsidR="00F8288A" w:rsidRDefault="00841CDD" w:rsidP="00F8288A">
      <w:pPr>
        <w:pStyle w:val="consplusnormal"/>
        <w:jc w:val="both"/>
      </w:pPr>
      <w:r>
        <w:t>3.5</w:t>
      </w:r>
      <w:r w:rsidR="00F8288A">
        <w:t>. Уступка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F8288A" w:rsidRDefault="00F8288A" w:rsidP="00F8288A">
      <w:pPr>
        <w:pStyle w:val="consplusnormal"/>
        <w:jc w:val="both"/>
      </w:pPr>
      <w:r>
        <w:t>В случае неуплаты Участником долевого строительства цены договора Застройщику уступка Участником долевого строительства прав требования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F8288A" w:rsidRDefault="00F8288A" w:rsidP="00F8288A">
      <w:pPr>
        <w:pStyle w:val="consplusnormal"/>
        <w:jc w:val="both"/>
      </w:pPr>
      <w:r>
        <w:t>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до момента подписания Сторонами акта(</w:t>
      </w:r>
      <w:proofErr w:type="spellStart"/>
      <w:r>
        <w:t>ов</w:t>
      </w:r>
      <w:proofErr w:type="spellEnd"/>
      <w:r>
        <w:t>) приема-передачи квартир(ы).</w:t>
      </w:r>
    </w:p>
    <w:p w:rsidR="000949BC" w:rsidRDefault="000949BC" w:rsidP="000949BC">
      <w:pPr>
        <w:pStyle w:val="consplusnormal"/>
        <w:jc w:val="center"/>
      </w:pPr>
      <w:r>
        <w:t>4. ЦЕНА ДОГОВОРА</w:t>
      </w:r>
    </w:p>
    <w:p w:rsidR="000949BC" w:rsidRDefault="000949BC" w:rsidP="000949BC">
      <w:pPr>
        <w:pStyle w:val="Standard"/>
        <w:jc w:val="both"/>
        <w:rPr>
          <w:bCs/>
        </w:rPr>
      </w:pPr>
      <w:r w:rsidRPr="00D17CE8">
        <w:t>4.1. Цена договора – размер денежных средств, подлежащих уплате  Участником долевого строительства для строительства Объекта долевого строительства, составляет</w:t>
      </w:r>
      <w:r w:rsidR="00555B66">
        <w:t xml:space="preserve"> </w:t>
      </w:r>
      <w:r w:rsidR="00DA7FF0">
        <w:t>____________</w:t>
      </w:r>
      <w:r w:rsidR="00DB40E7">
        <w:t xml:space="preserve"> рублей 00 копеек</w:t>
      </w:r>
      <w:r w:rsidRPr="00DB40E7">
        <w:t xml:space="preserve">, что соответствует </w:t>
      </w:r>
      <w:r w:rsidR="00BB0664" w:rsidRPr="00DB40E7">
        <w:rPr>
          <w:bCs/>
        </w:rPr>
        <w:t xml:space="preserve"> оплате  </w:t>
      </w:r>
      <w:r w:rsidR="00DA7FF0">
        <w:rPr>
          <w:bCs/>
        </w:rPr>
        <w:t>____</w:t>
      </w:r>
      <w:r w:rsidRPr="00DB40E7">
        <w:rPr>
          <w:bCs/>
        </w:rPr>
        <w:t xml:space="preserve"> </w:t>
      </w:r>
      <w:proofErr w:type="spellStart"/>
      <w:r w:rsidRPr="00DB40E7">
        <w:rPr>
          <w:bCs/>
        </w:rPr>
        <w:t>кв.м</w:t>
      </w:r>
      <w:proofErr w:type="spellEnd"/>
      <w:r w:rsidRPr="00DB40E7">
        <w:rPr>
          <w:bCs/>
        </w:rPr>
        <w:t xml:space="preserve">. площади Квартиры по цене </w:t>
      </w:r>
      <w:r w:rsidR="00DA7FF0">
        <w:rPr>
          <w:bCs/>
        </w:rPr>
        <w:t>____________</w:t>
      </w:r>
      <w:r w:rsidR="00BB0664" w:rsidRPr="00DB40E7">
        <w:rPr>
          <w:bCs/>
        </w:rPr>
        <w:t xml:space="preserve"> рублей </w:t>
      </w:r>
      <w:r w:rsidR="005832C9" w:rsidRPr="00DB40E7">
        <w:rPr>
          <w:bCs/>
        </w:rPr>
        <w:t>00</w:t>
      </w:r>
      <w:r w:rsidRPr="00DB40E7">
        <w:rPr>
          <w:bCs/>
        </w:rPr>
        <w:t xml:space="preserve">  копеек за 1 </w:t>
      </w:r>
      <w:proofErr w:type="spellStart"/>
      <w:r w:rsidRPr="00DB40E7">
        <w:rPr>
          <w:bCs/>
        </w:rPr>
        <w:t>кв.м</w:t>
      </w:r>
      <w:proofErr w:type="spellEnd"/>
      <w:r w:rsidRPr="00DB40E7">
        <w:rPr>
          <w:bCs/>
        </w:rPr>
        <w:t>. проектной площади Квартиры.</w:t>
      </w:r>
    </w:p>
    <w:p w:rsidR="00B76741" w:rsidRPr="00D17CE8" w:rsidRDefault="00B76741" w:rsidP="00B76741">
      <w:pPr>
        <w:pStyle w:val="Standard"/>
        <w:jc w:val="both"/>
      </w:pPr>
      <w:r w:rsidRPr="00D17CE8">
        <w:t xml:space="preserve">4.2. При несоблюдении срока расчетов, предусмотренного п. 5.1. настоящего Договора, цена квадратного метра подлежит ежемесячной индексации в размере 2% от цены </w:t>
      </w:r>
      <w:r w:rsidRPr="00D17CE8">
        <w:lastRenderedPageBreak/>
        <w:t>квадратного метра, с первого числа месяца в котором должен быть осуществлен платеж до момента оплаты Объекта долевого строительства.</w:t>
      </w:r>
    </w:p>
    <w:p w:rsidR="000949BC" w:rsidRPr="00D17CE8" w:rsidRDefault="000949BC" w:rsidP="000949BC">
      <w:pPr>
        <w:pStyle w:val="consplusnormal"/>
        <w:jc w:val="both"/>
      </w:pPr>
      <w:r w:rsidRPr="00D17CE8">
        <w:t>Цена договора учитывает стоимость услуг Застройщика. Размер оплаты услуг Застройщика, входящий в цену Договора, составляет разницу между суммой денежных средств, внесенных Участником долевого строительства на строительство Объекта и суммой фактических затрат на  его возведение.</w:t>
      </w:r>
    </w:p>
    <w:p w:rsidR="000949BC" w:rsidRPr="00D17CE8" w:rsidRDefault="000949BC" w:rsidP="000949BC">
      <w:pPr>
        <w:pStyle w:val="Standard"/>
        <w:jc w:val="both"/>
      </w:pPr>
      <w:r w:rsidRPr="00D17CE8">
        <w:t>4.</w:t>
      </w:r>
      <w:r w:rsidR="00B76741">
        <w:t>3</w:t>
      </w:r>
      <w:r w:rsidRPr="00D17CE8">
        <w:t xml:space="preserve">. Цена  Объекта  долевого строительства является  величиной фиксированной и изменению не подлежит, </w:t>
      </w:r>
      <w:r w:rsidRPr="00D17CE8">
        <w:rPr>
          <w:bCs/>
        </w:rPr>
        <w:t>кроме случая, установленного п. 4.2. настоящего Договора.</w:t>
      </w:r>
    </w:p>
    <w:p w:rsidR="000949BC" w:rsidRPr="00D17CE8" w:rsidRDefault="000949BC" w:rsidP="000949BC">
      <w:pPr>
        <w:pStyle w:val="2"/>
        <w:ind w:left="0" w:firstLine="0"/>
        <w:jc w:val="both"/>
      </w:pPr>
      <w:r w:rsidRPr="00D17CE8">
        <w:t>4.</w:t>
      </w:r>
      <w:r w:rsidR="00B76741">
        <w:t>4</w:t>
      </w:r>
      <w:r w:rsidRPr="00D17CE8">
        <w:t>. При изменении общей площади квартиры по результатам обмеров органами технической инвентаризации, цена Договора пересчету не подлежит.</w:t>
      </w:r>
    </w:p>
    <w:p w:rsidR="000949BC" w:rsidRPr="00D17CE8" w:rsidRDefault="000949BC" w:rsidP="000949BC">
      <w:pPr>
        <w:pStyle w:val="consplusnormal"/>
        <w:jc w:val="both"/>
      </w:pPr>
      <w:r w:rsidRPr="00D17CE8">
        <w:t>4.</w:t>
      </w:r>
      <w:r w:rsidR="00B76741">
        <w:t>5</w:t>
      </w:r>
      <w:r w:rsidRPr="00D17CE8">
        <w:t>. Все денежные суммы в настоящем договоре определяются в российских рублях. Все расчеты между Сторонами производятся в российских рублях.</w:t>
      </w:r>
    </w:p>
    <w:p w:rsidR="00F8288A" w:rsidRDefault="00F8288A" w:rsidP="00F8288A">
      <w:pPr>
        <w:pStyle w:val="consplusnormal"/>
        <w:jc w:val="center"/>
      </w:pPr>
      <w:r>
        <w:t>5. ПОРЯДОК РАСЧЕТОВ</w:t>
      </w:r>
    </w:p>
    <w:p w:rsidR="005B0421" w:rsidRPr="003A7386" w:rsidRDefault="00F8288A" w:rsidP="005B0421">
      <w:pPr>
        <w:shd w:val="clear" w:color="auto" w:fill="FFFFFF"/>
        <w:jc w:val="both"/>
        <w:rPr>
          <w:color w:val="000000"/>
          <w:sz w:val="24"/>
          <w:szCs w:val="24"/>
        </w:rPr>
      </w:pPr>
      <w:r w:rsidRPr="003A7386">
        <w:rPr>
          <w:color w:val="000000"/>
          <w:sz w:val="24"/>
          <w:szCs w:val="24"/>
        </w:rPr>
        <w:t xml:space="preserve">5.1. </w:t>
      </w:r>
      <w:r w:rsidR="005B0421" w:rsidRPr="003A7386">
        <w:rPr>
          <w:color w:val="000000"/>
          <w:sz w:val="24"/>
          <w:szCs w:val="24"/>
        </w:rPr>
        <w:t>Уплата цены Договора Участником долевого строительства производится в следующем порядке:</w:t>
      </w:r>
    </w:p>
    <w:p w:rsidR="00B76741" w:rsidRPr="003A7386" w:rsidRDefault="00B76741" w:rsidP="00B76741">
      <w:pPr>
        <w:suppressAutoHyphens w:val="0"/>
        <w:autoSpaceDE w:val="0"/>
        <w:adjustRightInd w:val="0"/>
        <w:jc w:val="both"/>
        <w:rPr>
          <w:color w:val="000000"/>
          <w:sz w:val="24"/>
          <w:szCs w:val="24"/>
        </w:rPr>
      </w:pPr>
      <w:r w:rsidRPr="003A7386">
        <w:rPr>
          <w:color w:val="000000"/>
          <w:sz w:val="24"/>
          <w:szCs w:val="24"/>
        </w:rPr>
        <w:t>Стороны допускают иные формы расчета не запрещенные действующим законодательством РФ.</w:t>
      </w:r>
    </w:p>
    <w:p w:rsidR="001A6E9F" w:rsidRPr="003A7386" w:rsidRDefault="001A6E9F" w:rsidP="001A6E9F">
      <w:pPr>
        <w:pStyle w:val="1-"/>
        <w:widowControl/>
        <w:numPr>
          <w:ilvl w:val="1"/>
          <w:numId w:val="0"/>
        </w:numPr>
        <w:tabs>
          <w:tab w:val="num" w:pos="1304"/>
        </w:tabs>
        <w:spacing w:before="0"/>
        <w:rPr>
          <w:rFonts w:cs="Times New Roman"/>
          <w:color w:val="000000"/>
          <w:spacing w:val="0"/>
        </w:rPr>
      </w:pPr>
      <w:r w:rsidRPr="003A7386">
        <w:rPr>
          <w:rFonts w:cs="Times New Roman"/>
          <w:color w:val="000000"/>
          <w:spacing w:val="0"/>
        </w:rPr>
        <w:t>5.2.</w:t>
      </w:r>
      <w:r w:rsidR="00BC1AE1" w:rsidRPr="003A7386">
        <w:rPr>
          <w:rFonts w:cs="Times New Roman"/>
          <w:color w:val="000000"/>
          <w:spacing w:val="0"/>
        </w:rPr>
        <w:t>2</w:t>
      </w:r>
      <w:r w:rsidRPr="003A7386">
        <w:rPr>
          <w:rFonts w:cs="Times New Roman"/>
          <w:color w:val="000000"/>
          <w:spacing w:val="0"/>
        </w:rPr>
        <w:t xml:space="preserve">. Застройщик обязуется совместно с участником долевого строительства (Заемщиком) осуществить государственную регистрацию настоящего договора в течение 45 календарных дней </w:t>
      </w:r>
      <w:proofErr w:type="gramStart"/>
      <w:r w:rsidRPr="003A7386">
        <w:rPr>
          <w:rFonts w:cs="Times New Roman"/>
          <w:color w:val="000000"/>
          <w:spacing w:val="0"/>
        </w:rPr>
        <w:t>с даты подписания</w:t>
      </w:r>
      <w:proofErr w:type="gramEnd"/>
      <w:r w:rsidRPr="003A7386">
        <w:rPr>
          <w:rFonts w:cs="Times New Roman"/>
          <w:color w:val="000000"/>
          <w:spacing w:val="0"/>
        </w:rPr>
        <w:t xml:space="preserve"> настоящего договора.</w:t>
      </w:r>
    </w:p>
    <w:p w:rsidR="001A6E9F" w:rsidRPr="003A7386" w:rsidRDefault="001A6E9F" w:rsidP="001A6E9F">
      <w:pPr>
        <w:shd w:val="clear" w:color="auto" w:fill="FFFFFF"/>
        <w:jc w:val="both"/>
        <w:rPr>
          <w:sz w:val="24"/>
          <w:szCs w:val="24"/>
        </w:rPr>
      </w:pPr>
      <w:r w:rsidRPr="003A7386">
        <w:rPr>
          <w:sz w:val="24"/>
          <w:szCs w:val="24"/>
        </w:rPr>
        <w:t>5.3. Факт оплаты Участником долевого строительства цены Договора будет подтверждаться копиями платежных поручений с отметкой банка об исполнении.</w:t>
      </w:r>
    </w:p>
    <w:p w:rsidR="001A6E9F" w:rsidRPr="003A7386" w:rsidRDefault="001A6E9F" w:rsidP="001A6E9F">
      <w:pPr>
        <w:pStyle w:val="consplusnormal"/>
        <w:jc w:val="both"/>
      </w:pPr>
      <w:r w:rsidRPr="003A7386">
        <w:t xml:space="preserve">Днем исполнения обязанности Участника долевого строительства по оплате всей (части) цены Договора признается день поступления денежных средств на расчетный счет Застройщика. </w:t>
      </w:r>
    </w:p>
    <w:p w:rsidR="001A6E9F" w:rsidRPr="003A7386" w:rsidRDefault="001A6E9F" w:rsidP="001A6E9F">
      <w:pPr>
        <w:pStyle w:val="consplusnormal"/>
        <w:jc w:val="both"/>
      </w:pPr>
      <w:r w:rsidRPr="003A7386">
        <w:t>5.4.  В случае нарушения установленного Договором срока внесения платежа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При этом поступающие платежи в первую очередь относятся на погашение начисленной пени.</w:t>
      </w:r>
    </w:p>
    <w:p w:rsidR="00F8288A" w:rsidRDefault="00F8288A" w:rsidP="001A6E9F">
      <w:pPr>
        <w:suppressAutoHyphens w:val="0"/>
        <w:autoSpaceDE w:val="0"/>
        <w:adjustRightInd w:val="0"/>
        <w:ind w:firstLine="708"/>
        <w:jc w:val="both"/>
      </w:pPr>
    </w:p>
    <w:p w:rsidR="000949BC" w:rsidRDefault="000949BC" w:rsidP="000949BC">
      <w:pPr>
        <w:pStyle w:val="Standard"/>
        <w:tabs>
          <w:tab w:val="left" w:pos="142"/>
        </w:tabs>
        <w:jc w:val="center"/>
      </w:pPr>
      <w:r>
        <w:t>6. СРОК И ПОРЯДОК  ПЕРЕДАЧИ  ОБЪЕКТА  ДОЛЕВОГО  СТРОИТЕЛЬСТВА УЧАСТНИКУ  ДОЛЕВОГО  СТРОИТЕЛЬСТВА</w:t>
      </w:r>
    </w:p>
    <w:p w:rsidR="000949BC" w:rsidRDefault="000949BC" w:rsidP="000949BC">
      <w:pPr>
        <w:pStyle w:val="20"/>
        <w:tabs>
          <w:tab w:val="left" w:pos="142"/>
        </w:tabs>
        <w:spacing w:after="0" w:line="240" w:lineRule="auto"/>
        <w:jc w:val="both"/>
      </w:pPr>
      <w:r>
        <w:t>6.1.</w:t>
      </w:r>
      <w:r>
        <w:rPr>
          <w:b/>
        </w:rPr>
        <w:t xml:space="preserve"> </w:t>
      </w:r>
      <w:r>
        <w:t>Застройщик обязан передать  Участнику долевого строительства Объект долевого строительства  в срок не позднее шести месяцев с  момента получения Застройщиком в установленном порядке разрешения на ввод Дома  в эксплуатацию.</w:t>
      </w:r>
    </w:p>
    <w:p w:rsidR="000949BC" w:rsidRDefault="000949BC" w:rsidP="000949BC">
      <w:pPr>
        <w:pStyle w:val="Standard"/>
        <w:jc w:val="both"/>
      </w:pPr>
      <w:r>
        <w:t>6.2. Предполагаемый срок получения разрешения на ввод  Дома в эксплуатацию указывается в про</w:t>
      </w:r>
      <w:r w:rsidR="0088449C">
        <w:t>ектной декларации и составляет 4</w:t>
      </w:r>
      <w:r w:rsidR="00742A78">
        <w:t xml:space="preserve"> квартал 201</w:t>
      </w:r>
      <w:r w:rsidR="00184900">
        <w:t>8</w:t>
      </w:r>
      <w:r w:rsidR="00742A78">
        <w:t xml:space="preserve"> </w:t>
      </w:r>
      <w:r>
        <w:t>года.</w:t>
      </w:r>
      <w:r>
        <w:rPr>
          <w:color w:val="FF0000"/>
        </w:rPr>
        <w:t xml:space="preserve"> </w:t>
      </w:r>
      <w:r>
        <w:t>Застройщик вправе в установленном порядке вносить изменения в проектную декларацию в части изменения предполагаемого срока  получения разрешения на ввод Дома в эксплуатацию.</w:t>
      </w:r>
    </w:p>
    <w:p w:rsidR="000949BC" w:rsidRDefault="000949BC" w:rsidP="000949BC">
      <w:pPr>
        <w:pStyle w:val="Standard"/>
        <w:jc w:val="both"/>
      </w:pPr>
      <w: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rsidR="000949BC" w:rsidRDefault="000949BC" w:rsidP="000949BC">
      <w:pPr>
        <w:pStyle w:val="20"/>
        <w:spacing w:after="0" w:line="240" w:lineRule="auto"/>
        <w:jc w:val="both"/>
      </w:pPr>
      <w:r>
        <w:t>6.3. Объект долевого строительства передается в состоянии, соответствующе</w:t>
      </w:r>
      <w:r w:rsidR="009113B0">
        <w:t>й</w:t>
      </w:r>
      <w:r>
        <w:t xml:space="preserve"> </w:t>
      </w:r>
      <w:r w:rsidR="009113B0">
        <w:t>проектной декларации</w:t>
      </w:r>
      <w:r>
        <w:t xml:space="preserve"> и другим требованиям настоящего договора,  </w:t>
      </w:r>
      <w:r>
        <w:rPr>
          <w:iCs/>
        </w:rPr>
        <w:t>при условии полного и надлежащего исполнения  Участником долевого строительства обязательств по оплате цены Договора.</w:t>
      </w:r>
    </w:p>
    <w:p w:rsidR="000949BC" w:rsidRDefault="000949BC" w:rsidP="000949BC">
      <w:pPr>
        <w:pStyle w:val="20"/>
        <w:spacing w:after="0" w:line="240" w:lineRule="auto"/>
        <w:jc w:val="both"/>
      </w:pPr>
      <w:r>
        <w:t>Одновременно с  Объектом долевого строительства  передается доля в праве собственности на общее имущество Дома.</w:t>
      </w:r>
    </w:p>
    <w:p w:rsidR="000949BC" w:rsidRDefault="000949BC" w:rsidP="000949BC">
      <w:pPr>
        <w:pStyle w:val="20"/>
        <w:spacing w:after="0" w:line="240" w:lineRule="auto"/>
        <w:jc w:val="both"/>
      </w:pPr>
      <w:r>
        <w:lastRenderedPageBreak/>
        <w:t xml:space="preserve">6.4.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0949BC" w:rsidRDefault="000949BC" w:rsidP="000949BC">
      <w:pPr>
        <w:pStyle w:val="20"/>
        <w:spacing w:after="0" w:line="240" w:lineRule="auto"/>
        <w:jc w:val="both"/>
      </w:pPr>
      <w:r>
        <w:t xml:space="preserve">Передаточный акт оформляется Застройщиком в необходимом количестве  экземпляров  и предоставляется на подпись Участнику долевого строительства. После подписания передаточного акта сторонами один экземпляр передаточного акта остается у Застройщика, а остальные  экземпляры передаются Участнику долевого строительства.      </w:t>
      </w:r>
    </w:p>
    <w:p w:rsidR="000949BC" w:rsidRDefault="000949BC" w:rsidP="000949BC">
      <w:pPr>
        <w:pStyle w:val="ConsNormal"/>
        <w:widowControl/>
        <w:tabs>
          <w:tab w:val="left" w:pos="0"/>
        </w:tabs>
        <w:ind w:right="0" w:firstLine="0"/>
        <w:jc w:val="both"/>
        <w:rPr>
          <w:rFonts w:ascii="Times New Roman" w:hAnsi="Times New Roman" w:cs="Times New Roman"/>
        </w:rPr>
      </w:pPr>
      <w:r>
        <w:rPr>
          <w:rFonts w:ascii="Times New Roman" w:hAnsi="Times New Roman" w:cs="Times New Roman"/>
        </w:rPr>
        <w:t>6.5. Передача Объекта долевого строительства осуществляется не ранее чем после получения в установленном порядке разрешения на ввод  Дома в эксплуатацию.</w:t>
      </w:r>
    </w:p>
    <w:p w:rsidR="000949BC" w:rsidRDefault="000949BC" w:rsidP="000949BC">
      <w:pPr>
        <w:pStyle w:val="ConsNormal"/>
        <w:widowControl/>
        <w:tabs>
          <w:tab w:val="left" w:pos="0"/>
        </w:tabs>
        <w:ind w:right="0" w:firstLine="0"/>
        <w:jc w:val="both"/>
        <w:rPr>
          <w:rFonts w:ascii="Times New Roman" w:hAnsi="Times New Roman" w:cs="Times New Roman"/>
        </w:rPr>
      </w:pPr>
      <w:r>
        <w:rPr>
          <w:rFonts w:ascii="Times New Roman" w:hAnsi="Times New Roman" w:cs="Times New Roman"/>
        </w:rPr>
        <w:t>Сообщение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один  месяц до наступления установленного срока передачи по почте  заказным письмом с описью вложения и уведомлением о вручении  или вручено Участнику долевого строительства лично под расписку. Участник долевого строительства обязан приступить к принятию Объекта долевого строительства  в срок, указанный в письменном сообщении Застройщика, а если такой срок не установлен - не позднее семи рабочих дней со дня получения указанного сообщения.</w:t>
      </w:r>
    </w:p>
    <w:p w:rsidR="000949BC" w:rsidRDefault="000949BC" w:rsidP="000949BC">
      <w:pPr>
        <w:pStyle w:val="Standard"/>
        <w:jc w:val="both"/>
      </w:pPr>
      <w:r>
        <w:t>При отсутствии претензий к Объекту долевого строительства  Участник долевого строительства в ходе осмотра Объекта долевого строительства подписывает Акт об отсутствии претензий к Объекту долевого строительства. Дата передаточного акта соответствует дате подписания Акта об отсутствии претензий к Объекту долевого строительства, а при нарушении Участником долевого строительства сроков и порядка приемки, установленных в сообщении Застройщика о готовности Объекта долевого строительства к передаче  и настоящем договоре – дате, указанной в сообщении Застройщика о готовности Объекта долевого строительства к передаче.</w:t>
      </w:r>
    </w:p>
    <w:p w:rsidR="000949BC" w:rsidRDefault="000949BC" w:rsidP="000949BC">
      <w:pPr>
        <w:pStyle w:val="Standard"/>
        <w:jc w:val="both"/>
      </w:pPr>
      <w:r>
        <w:t>6.6. При уклонении либо отказе Участника долевого строительства  от приемки Объекта долевого строительства (кроме случая с выявлением несоответствий в ходе приемки Объекта долевого строительства) в срок, указанный в сообщении, Застройщик по истечении 14 календарных дней  со дня, предусмотренного сообщением для передачи Объекта долевого строительства, вправе составить односторонний акт о передаче Объекта долевого строительства.</w:t>
      </w:r>
    </w:p>
    <w:p w:rsidR="000949BC" w:rsidRDefault="000949BC" w:rsidP="00313715">
      <w:pPr>
        <w:pStyle w:val="Standard"/>
        <w:jc w:val="both"/>
      </w:pPr>
      <w:r>
        <w:t xml:space="preserve">Передача Объекта долевого строительства Участнику долевого строительства осуществляется только при исполнении последним всех своих финансовых обязательств по настоящему договору. При наличии у Участника долевого строительства задолженности по настоящему договору передаточный акт на Объект долевого строительства оформляется только после полного погашения задолженности. При этом Застройщик не несет ответственности за просрочку передачи Объекта долевого строительства. </w:t>
      </w:r>
      <w:proofErr w:type="gramStart"/>
      <w:r>
        <w:t>Независимо от даты оформления передаточного акта Участник долевого строительства несет расходы по содержанию Объекта долевого строительства (включая общее имущество) и оплачивает коммунальные услуги с даты оформления Акта об отсутствии претензий к Объекту долевого строительства, а  при нарушении сроков и порядка приемки, установленных в сообщении Застройщика о готовности Объекта долевого строительства к передаче и настоящем договоре – дате, указанной в сообщении Застройщика</w:t>
      </w:r>
      <w:proofErr w:type="gramEnd"/>
      <w:r>
        <w:t xml:space="preserve"> о готовности Объекта долевого строительства к передаче.   </w:t>
      </w:r>
    </w:p>
    <w:p w:rsidR="000949BC" w:rsidRDefault="000949BC" w:rsidP="000949BC">
      <w:pPr>
        <w:pStyle w:val="consplusnormal"/>
        <w:jc w:val="center"/>
      </w:pPr>
      <w:r>
        <w:t>7. КАЧЕСТВО КВАРТИР. ГАРАНТИЯ КАЧЕСТВА.</w:t>
      </w:r>
    </w:p>
    <w:p w:rsidR="000949BC" w:rsidRDefault="000949BC" w:rsidP="000949BC">
      <w:pPr>
        <w:pStyle w:val="consplusnormal"/>
        <w:jc w:val="both"/>
      </w:pPr>
      <w:r>
        <w:t>7.1.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0949BC" w:rsidRDefault="000949BC" w:rsidP="000949BC">
      <w:pPr>
        <w:pStyle w:val="consplusnormal"/>
        <w:jc w:val="both"/>
      </w:pPr>
      <w:r>
        <w:t>7.2. Гарантийный срок на Квартиру составляет 5 лет. Указанный срок исчисляется со дня получения разрешения на ввод в эксплуатацию многоквартирного дома.</w:t>
      </w:r>
    </w:p>
    <w:p w:rsidR="000949BC" w:rsidRDefault="000949BC" w:rsidP="000949BC">
      <w:pPr>
        <w:pStyle w:val="consplusnormal"/>
        <w:jc w:val="both"/>
      </w:pPr>
      <w:r>
        <w:lastRenderedPageBreak/>
        <w:t xml:space="preserve"> Гарантийный срок, установленный для квартир, не распространяется на сантехническое, электрическое оборудование.</w:t>
      </w:r>
    </w:p>
    <w:p w:rsidR="000949BC" w:rsidRDefault="000949BC" w:rsidP="000949BC">
      <w:pPr>
        <w:pStyle w:val="consplusnormal"/>
        <w:jc w:val="both"/>
      </w:pPr>
      <w:r>
        <w:t>7.3. В случае, если квартира построена Застройщиком с отступлениями от условий договора, приведшими к ухудшению качества объекта, или с иными недостатками, которые не могли быть выявлены при осмотре квартиры и подписании передаточного акта, недостатки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w:t>
      </w:r>
    </w:p>
    <w:p w:rsidR="000949BC" w:rsidRDefault="000949BC" w:rsidP="000949BC">
      <w:pPr>
        <w:pStyle w:val="consplusnormal"/>
        <w:jc w:val="both"/>
      </w:pPr>
      <w:r>
        <w:t>7.4.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rsidR="000949BC" w:rsidRDefault="000949BC" w:rsidP="000949BC">
      <w:pPr>
        <w:pStyle w:val="consplusnormal"/>
        <w:jc w:val="both"/>
      </w:pPr>
      <w:r>
        <w:t>7.5. Застройщик не несет ответственности за недостатки (дефекты) квартир, обнаруженные в пределах гарантийного срока, если докажет, что они произошли вследствие нормального износа квартир или их частей, нарушения требований технических регламентов, градостроительных регламентов, а также иных обязательных требований к процессу эксплуатации квартир, либо вследствие ненадлежащего ремонта квартир, проведенного самими Участниками долевого строительства или привлеченными ими третьими лицами.</w:t>
      </w:r>
    </w:p>
    <w:p w:rsidR="000949BC" w:rsidRDefault="000949BC" w:rsidP="000949BC">
      <w:pPr>
        <w:pStyle w:val="consplusnormal"/>
        <w:jc w:val="center"/>
      </w:pPr>
      <w:r>
        <w:t>8. СРОК ДЕЙСТВИЯ ДОГОВОРА. ДОСРОЧНОЕ РАСТОРЖЕНИЕ</w:t>
      </w:r>
    </w:p>
    <w:p w:rsidR="000949BC" w:rsidRDefault="000949BC" w:rsidP="000949BC">
      <w:pPr>
        <w:pStyle w:val="consplusnormal"/>
        <w:jc w:val="both"/>
      </w:pPr>
      <w:r>
        <w:t>8.1. Настоящий Договор подлежит государственной регистрации и считается заключенным с момента такой регистрации.</w:t>
      </w:r>
    </w:p>
    <w:p w:rsidR="000949BC" w:rsidRDefault="000949BC" w:rsidP="000949BC">
      <w:pPr>
        <w:pStyle w:val="consplusnormal"/>
        <w:jc w:val="both"/>
      </w:pPr>
      <w:r>
        <w:t>8.2.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государственной регистрации прав собственности Участника долевого строительства на Квартиру, согласно условиям настоящего Договора, и полного расчета между Сторонами.</w:t>
      </w:r>
    </w:p>
    <w:p w:rsidR="000949BC" w:rsidRDefault="000949BC" w:rsidP="000949BC">
      <w:pPr>
        <w:pStyle w:val="consplusnormal"/>
        <w:jc w:val="both"/>
      </w:pPr>
      <w: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rsidR="000949BC" w:rsidRDefault="000949BC" w:rsidP="000949BC">
      <w:pPr>
        <w:pStyle w:val="consplusnormal"/>
        <w:jc w:val="both"/>
      </w:pPr>
      <w:r>
        <w:t>8.3.1. Участник долевого строительства имеет право в одностороннем порядке расторгнуть настоящий Договор в случаях:</w:t>
      </w:r>
    </w:p>
    <w:p w:rsidR="000949BC" w:rsidRDefault="000949BC" w:rsidP="000949BC">
      <w:pPr>
        <w:pStyle w:val="consplusnormal"/>
        <w:jc w:val="both"/>
      </w:pPr>
      <w:r>
        <w:t>- неисполнения Застройщиком обязательства по передаче Объекта долевого строительства в предусмотренный Договором срок;</w:t>
      </w:r>
    </w:p>
    <w:p w:rsidR="000949BC" w:rsidRDefault="000949BC" w:rsidP="000949BC">
      <w:pPr>
        <w:pStyle w:val="consplusnormal"/>
        <w:jc w:val="both"/>
      </w:pPr>
      <w:r>
        <w:t>- прекращения или приостановления строительства Дома, в состав которого входит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0949BC" w:rsidRDefault="000949BC" w:rsidP="000949BC">
      <w:pPr>
        <w:pStyle w:val="consplusnormal"/>
        <w:jc w:val="both"/>
      </w:pPr>
      <w:r>
        <w:t>- существенного нарушения требований к качеству Объекта долевого строительства.</w:t>
      </w:r>
    </w:p>
    <w:p w:rsidR="000949BC" w:rsidRDefault="000949BC" w:rsidP="000949BC">
      <w:pPr>
        <w:pStyle w:val="consplusnormal"/>
        <w:jc w:val="both"/>
      </w:pPr>
      <w:r>
        <w:t>В случае нарушения предусмотренного договором срока передачи  Квартиры  Участнику долевого строительства Участник долевого строительства вправе потребовать от Застройщика уплаты неустойки (пени) в размере одной трехсотой ставки рефинансирования Центрального банка РФ, действующей на день исполнения обязательства, от цены Квартиры за каждый день просрочки.</w:t>
      </w:r>
    </w:p>
    <w:p w:rsidR="000949BC" w:rsidRDefault="000949BC" w:rsidP="000949BC">
      <w:pPr>
        <w:ind w:left="2124" w:firstLine="708"/>
        <w:rPr>
          <w:sz w:val="24"/>
          <w:szCs w:val="24"/>
        </w:rPr>
      </w:pPr>
      <w:r>
        <w:rPr>
          <w:sz w:val="24"/>
          <w:szCs w:val="24"/>
        </w:rPr>
        <w:t>9. ПОРЯДОК РАЗРЕШЕНИЯ СПОРОВ</w:t>
      </w:r>
    </w:p>
    <w:p w:rsidR="000949BC" w:rsidRPr="00873327" w:rsidRDefault="000949BC" w:rsidP="000949BC">
      <w:pPr>
        <w:rPr>
          <w:sz w:val="22"/>
          <w:szCs w:val="22"/>
        </w:rPr>
      </w:pPr>
      <w:r>
        <w:rPr>
          <w:sz w:val="24"/>
          <w:szCs w:val="24"/>
        </w:rPr>
        <w:t xml:space="preserve">9.1. Во всем остальном, что не предусмотрено настоящим </w:t>
      </w:r>
      <w:r w:rsidRPr="00873327">
        <w:rPr>
          <w:sz w:val="22"/>
          <w:szCs w:val="22"/>
        </w:rPr>
        <w:t>Договором, Стороны руководствуются действующим законодательством РФ.</w:t>
      </w:r>
    </w:p>
    <w:p w:rsidR="000949BC" w:rsidRDefault="000949BC" w:rsidP="000949BC">
      <w:pPr>
        <w:pStyle w:val="consplusnormal"/>
        <w:jc w:val="both"/>
      </w:pPr>
      <w: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0949BC" w:rsidRDefault="000949BC" w:rsidP="000949BC">
      <w:pPr>
        <w:pStyle w:val="consplusnormal"/>
        <w:jc w:val="both"/>
      </w:pPr>
      <w:r>
        <w:t xml:space="preserve">9.3. </w:t>
      </w:r>
      <w:proofErr w:type="gramStart"/>
      <w:r>
        <w:t>В случае не 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0949BC" w:rsidRDefault="000949BC" w:rsidP="000949BC">
      <w:pPr>
        <w:pStyle w:val="consplusnormal"/>
        <w:jc w:val="center"/>
      </w:pPr>
      <w:r>
        <w:t>10. ОТВЕТСТВЕННОСТЬ СТОРОН</w:t>
      </w:r>
    </w:p>
    <w:p w:rsidR="007727D5" w:rsidRDefault="007727D5" w:rsidP="00B551D4">
      <w:pPr>
        <w:pStyle w:val="consplusnormal"/>
        <w:jc w:val="both"/>
      </w:pPr>
      <w:r>
        <w:lastRenderedPageBreak/>
        <w:t>10.1. В случае неисполнения или ненадлежащ</w:t>
      </w:r>
      <w:r w:rsidR="007D2B63">
        <w:t xml:space="preserve">его исполнения обязательств по </w:t>
      </w:r>
      <w:r>
        <w:t xml:space="preserve">Договору Сторона, не исполнившая свих обязательств или ненадлежащим образом исполнившая свои обязательства, обязана возместить другой Стороне причиненные убытки в соответствии с </w:t>
      </w:r>
      <w:r w:rsidR="007D2B63">
        <w:t>действующим</w:t>
      </w:r>
      <w:r>
        <w:t xml:space="preserve"> законодательством РФ.</w:t>
      </w:r>
    </w:p>
    <w:p w:rsidR="007727D5" w:rsidRDefault="007727D5" w:rsidP="00B551D4">
      <w:pPr>
        <w:pStyle w:val="consplusnormal"/>
        <w:jc w:val="both"/>
      </w:pPr>
      <w:r>
        <w:t>10.2. Просрочка внесения платежа Участниками долевого строительства более чем на 30 календарных дней, является для Застройщика основанием требования для расторжения Договора во внесудебном порядке.</w:t>
      </w:r>
    </w:p>
    <w:p w:rsidR="007D2B63" w:rsidRDefault="007727D5" w:rsidP="00B551D4">
      <w:pPr>
        <w:pStyle w:val="consplusnormal"/>
        <w:jc w:val="both"/>
      </w:pPr>
      <w:r>
        <w:t>10.3. В случае нарушения установленного Договором срока внесения платежа Участниками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B551D4" w:rsidRDefault="007D2B63" w:rsidP="00B551D4">
      <w:pPr>
        <w:pStyle w:val="consplusnormal"/>
        <w:jc w:val="both"/>
      </w:pPr>
      <w:r>
        <w:t xml:space="preserve">10.4. В случае нарушения предусмотренного Договором срока передачи Участникам долевого строительства Объекта долевого строительства Застройщик уплачивает Участникам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r w:rsidR="007727D5">
        <w:t xml:space="preserve"> </w:t>
      </w:r>
    </w:p>
    <w:p w:rsidR="000949BC" w:rsidRDefault="000949BC" w:rsidP="000949BC">
      <w:pPr>
        <w:pStyle w:val="consplusnormal"/>
        <w:jc w:val="center"/>
      </w:pPr>
      <w:r>
        <w:t>11. ОСВОБОЖДЕНИЕ ОТ ОТВЕТСТВЕННОСТИ (ФОРС-МАЖОР)</w:t>
      </w:r>
    </w:p>
    <w:p w:rsidR="000949BC" w:rsidRDefault="000949BC" w:rsidP="000949BC">
      <w:pPr>
        <w:pStyle w:val="consplusnormal"/>
        <w:jc w:val="both"/>
      </w:pPr>
      <w: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0949BC" w:rsidRDefault="000949BC" w:rsidP="000949BC">
      <w:pPr>
        <w:pStyle w:val="consplusnormal"/>
        <w:jc w:val="both"/>
      </w:pPr>
      <w:r>
        <w:t>11.2.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w:t>
      </w:r>
    </w:p>
    <w:p w:rsidR="000949BC" w:rsidRDefault="000949BC" w:rsidP="000949BC">
      <w:pPr>
        <w:pStyle w:val="consplusnormal"/>
        <w:jc w:val="both"/>
      </w:pPr>
      <w: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0949BC" w:rsidRDefault="000949BC" w:rsidP="000949BC">
      <w:pPr>
        <w:pStyle w:val="consplusnormal"/>
        <w:jc w:val="center"/>
      </w:pPr>
      <w:r>
        <w:t>12. ЗАКЛЮЧИТЕЛЬНЫЕ ПОЛОЖЕНИЯ</w:t>
      </w:r>
    </w:p>
    <w:p w:rsidR="000949BC" w:rsidRDefault="000949BC" w:rsidP="000949BC">
      <w:pPr>
        <w:pStyle w:val="consplusnormal"/>
        <w:jc w:val="both"/>
      </w:pPr>
      <w: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949BC" w:rsidRDefault="000949BC" w:rsidP="000949BC">
      <w:pPr>
        <w:pStyle w:val="consplusnormal"/>
        <w:jc w:val="both"/>
      </w:pPr>
      <w:r>
        <w:t>12.2. Обо всех изменениях в платежных, почтовых и других реквизитах Стороны обязаны немедленно (в течение трех дней) извещать друг друга. Надлежащим считается уведомление, отправленное заказным письмом с описью вложения либо врученное лично.</w:t>
      </w:r>
    </w:p>
    <w:p w:rsidR="000949BC" w:rsidRDefault="000949BC" w:rsidP="000949BC">
      <w:pPr>
        <w:pStyle w:val="consplusnormal"/>
        <w:jc w:val="both"/>
      </w:pPr>
      <w:r>
        <w:t>12.3.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0949BC" w:rsidRDefault="000949BC" w:rsidP="000949BC">
      <w:pPr>
        <w:pStyle w:val="consplusnormal"/>
        <w:jc w:val="both"/>
      </w:pPr>
      <w:r>
        <w:t xml:space="preserve">12.4. Настоящий Договор составлен в </w:t>
      </w:r>
      <w:r w:rsidR="00184900">
        <w:t>3</w:t>
      </w:r>
      <w:r>
        <w:t>-</w:t>
      </w:r>
      <w:r w:rsidR="00184900">
        <w:t>х</w:t>
      </w:r>
      <w:r>
        <w:t xml:space="preserve"> экземплярах, один – для Застройщика, </w:t>
      </w:r>
      <w:r w:rsidR="007A5DEB">
        <w:t>оди</w:t>
      </w:r>
      <w:proofErr w:type="gramStart"/>
      <w:r w:rsidR="007A5DEB">
        <w:t>н</w:t>
      </w:r>
      <w:r>
        <w:t>-</w:t>
      </w:r>
      <w:proofErr w:type="gramEnd"/>
      <w:r>
        <w:t xml:space="preserve"> для Участника долевого строительства, один – для государственн</w:t>
      </w:r>
      <w:r w:rsidR="006D5DCC">
        <w:t>ой регистрации</w:t>
      </w:r>
      <w:r>
        <w:t>. Все экземпляры имеют равную юридическую силу и являются оригиналами.</w:t>
      </w:r>
    </w:p>
    <w:p w:rsidR="000949BC" w:rsidRDefault="000949BC" w:rsidP="000949BC">
      <w:pPr>
        <w:pStyle w:val="Standard"/>
        <w:jc w:val="both"/>
      </w:pPr>
      <w:r>
        <w:t>Приложения к настоящему Договору:</w:t>
      </w:r>
    </w:p>
    <w:p w:rsidR="000949BC" w:rsidRDefault="00BC42A3" w:rsidP="000949BC">
      <w:pPr>
        <w:pStyle w:val="Standard"/>
        <w:jc w:val="both"/>
      </w:pPr>
      <w:r>
        <w:t>1</w:t>
      </w:r>
      <w:r w:rsidR="000949BC">
        <w:t>. Проектный план-чертеж Квартиры на 1 листе в 1 экз.</w:t>
      </w:r>
    </w:p>
    <w:p w:rsidR="00184900" w:rsidRDefault="00184900" w:rsidP="000949BC">
      <w:pPr>
        <w:pStyle w:val="Standard"/>
        <w:jc w:val="both"/>
      </w:pPr>
    </w:p>
    <w:p w:rsidR="00184900" w:rsidRDefault="00184900" w:rsidP="000949BC">
      <w:pPr>
        <w:pStyle w:val="Standard"/>
        <w:jc w:val="both"/>
      </w:pPr>
    </w:p>
    <w:p w:rsidR="00184900" w:rsidRDefault="00184900" w:rsidP="000949BC">
      <w:pPr>
        <w:pStyle w:val="Standard"/>
        <w:jc w:val="both"/>
      </w:pPr>
    </w:p>
    <w:p w:rsidR="00184900" w:rsidRDefault="00184900" w:rsidP="000949BC">
      <w:pPr>
        <w:pStyle w:val="Standard"/>
        <w:jc w:val="both"/>
      </w:pPr>
    </w:p>
    <w:p w:rsidR="000C18AF" w:rsidRDefault="000C18AF" w:rsidP="000949BC">
      <w:pPr>
        <w:pStyle w:val="Standard"/>
        <w:jc w:val="both"/>
      </w:pPr>
    </w:p>
    <w:p w:rsidR="000949BC" w:rsidRDefault="000949BC" w:rsidP="00D17CE8">
      <w:pPr>
        <w:pStyle w:val="consplusnormal"/>
        <w:jc w:val="center"/>
      </w:pPr>
      <w:r>
        <w:t>13. АДРЕСА И РЕКВИЗИТЫ, ПОДПИСИ СТОРОН</w:t>
      </w:r>
    </w:p>
    <w:p w:rsidR="000C18AF" w:rsidRDefault="000C18AF" w:rsidP="00D17CE8">
      <w:pPr>
        <w:pStyle w:val="consplusnormal"/>
        <w:jc w:val="center"/>
      </w:pPr>
    </w:p>
    <w:p w:rsidR="000949BC" w:rsidRDefault="000949BC" w:rsidP="000949BC">
      <w:pPr>
        <w:pStyle w:val="Textbody"/>
        <w:spacing w:after="0"/>
        <w:jc w:val="both"/>
      </w:pPr>
      <w:r>
        <w:rPr>
          <w:b/>
          <w:bCs/>
        </w:rPr>
        <w:t>ЗАСТРОЙЩИК</w:t>
      </w:r>
      <w:r>
        <w:rPr>
          <w:bCs/>
        </w:rPr>
        <w:t xml:space="preserve">:   </w:t>
      </w:r>
      <w:r>
        <w:t xml:space="preserve">Общество с ограниченной ответственностью </w:t>
      </w:r>
      <w:r w:rsidR="001172C2">
        <w:t>«</w:t>
      </w:r>
      <w:proofErr w:type="spellStart"/>
      <w:r w:rsidR="00184900">
        <w:t>ГрадСтрой</w:t>
      </w:r>
      <w:proofErr w:type="spellEnd"/>
      <w:r>
        <w:t>»</w:t>
      </w:r>
    </w:p>
    <w:p w:rsidR="00184900" w:rsidRDefault="009B1DD3" w:rsidP="000949BC">
      <w:pPr>
        <w:jc w:val="both"/>
        <w:rPr>
          <w:sz w:val="24"/>
          <w:szCs w:val="24"/>
        </w:rPr>
      </w:pPr>
      <w:proofErr w:type="gramStart"/>
      <w:r>
        <w:rPr>
          <w:sz w:val="24"/>
          <w:szCs w:val="24"/>
        </w:rPr>
        <w:t>Юридический адрес: 1500</w:t>
      </w:r>
      <w:r w:rsidR="00184900">
        <w:rPr>
          <w:sz w:val="24"/>
          <w:szCs w:val="24"/>
        </w:rPr>
        <w:t>51</w:t>
      </w:r>
      <w:r>
        <w:rPr>
          <w:sz w:val="24"/>
          <w:szCs w:val="24"/>
        </w:rPr>
        <w:t xml:space="preserve">, г. Ярославль, </w:t>
      </w:r>
      <w:r w:rsidR="00184900">
        <w:rPr>
          <w:sz w:val="24"/>
          <w:szCs w:val="24"/>
        </w:rPr>
        <w:t>ул. Серго-Орджоникидзе</w:t>
      </w:r>
      <w:r>
        <w:rPr>
          <w:sz w:val="24"/>
          <w:szCs w:val="24"/>
        </w:rPr>
        <w:t>, д.</w:t>
      </w:r>
      <w:r w:rsidR="00184900">
        <w:rPr>
          <w:sz w:val="24"/>
          <w:szCs w:val="24"/>
        </w:rPr>
        <w:t>18</w:t>
      </w:r>
      <w:r>
        <w:rPr>
          <w:sz w:val="24"/>
          <w:szCs w:val="24"/>
        </w:rPr>
        <w:t xml:space="preserve">, </w:t>
      </w:r>
      <w:r w:rsidR="00184900">
        <w:rPr>
          <w:sz w:val="24"/>
          <w:szCs w:val="24"/>
        </w:rPr>
        <w:t>кв</w:t>
      </w:r>
      <w:r>
        <w:rPr>
          <w:sz w:val="24"/>
          <w:szCs w:val="24"/>
        </w:rPr>
        <w:t>.</w:t>
      </w:r>
      <w:r w:rsidR="00184900">
        <w:rPr>
          <w:sz w:val="24"/>
          <w:szCs w:val="24"/>
        </w:rPr>
        <w:t>169</w:t>
      </w:r>
      <w:proofErr w:type="gramEnd"/>
    </w:p>
    <w:p w:rsidR="000949BC" w:rsidRDefault="009B1DD3" w:rsidP="000949BC">
      <w:pPr>
        <w:jc w:val="both"/>
        <w:rPr>
          <w:sz w:val="24"/>
          <w:szCs w:val="24"/>
        </w:rPr>
      </w:pPr>
      <w:r>
        <w:rPr>
          <w:sz w:val="24"/>
          <w:szCs w:val="24"/>
        </w:rPr>
        <w:t xml:space="preserve">ИНН: </w:t>
      </w:r>
      <w:r w:rsidR="00184900">
        <w:rPr>
          <w:sz w:val="24"/>
          <w:szCs w:val="24"/>
        </w:rPr>
        <w:t>7603064991</w:t>
      </w:r>
      <w:r>
        <w:rPr>
          <w:sz w:val="24"/>
          <w:szCs w:val="24"/>
        </w:rPr>
        <w:t>, КПП: 760</w:t>
      </w:r>
      <w:r w:rsidR="00184900">
        <w:rPr>
          <w:sz w:val="24"/>
          <w:szCs w:val="24"/>
        </w:rPr>
        <w:t>3</w:t>
      </w:r>
      <w:r w:rsidR="000949BC">
        <w:rPr>
          <w:sz w:val="24"/>
          <w:szCs w:val="24"/>
        </w:rPr>
        <w:t>01001</w:t>
      </w:r>
    </w:p>
    <w:p w:rsidR="009B1DD3" w:rsidRPr="00F91A6C" w:rsidRDefault="009B1DD3" w:rsidP="009B1DD3">
      <w:pPr>
        <w:pStyle w:val="22"/>
        <w:spacing w:after="0" w:line="240" w:lineRule="auto"/>
        <w:ind w:left="0"/>
        <w:rPr>
          <w:sz w:val="32"/>
          <w:szCs w:val="32"/>
        </w:rPr>
      </w:pPr>
      <w:r>
        <w:rPr>
          <w:sz w:val="24"/>
          <w:szCs w:val="24"/>
        </w:rPr>
        <w:t xml:space="preserve">ОГРН </w:t>
      </w:r>
      <w:r w:rsidR="00184900">
        <w:rPr>
          <w:sz w:val="24"/>
          <w:szCs w:val="24"/>
        </w:rPr>
        <w:t>1167627077804</w:t>
      </w:r>
    </w:p>
    <w:p w:rsidR="009B1DD3" w:rsidRPr="009B1DD3" w:rsidRDefault="009B1DD3" w:rsidP="009B1DD3">
      <w:pPr>
        <w:pStyle w:val="22"/>
        <w:spacing w:after="0" w:line="240" w:lineRule="auto"/>
        <w:ind w:left="0"/>
        <w:rPr>
          <w:sz w:val="24"/>
          <w:szCs w:val="24"/>
        </w:rPr>
      </w:pPr>
      <w:proofErr w:type="gramStart"/>
      <w:r>
        <w:rPr>
          <w:sz w:val="24"/>
          <w:szCs w:val="24"/>
        </w:rPr>
        <w:t>Р</w:t>
      </w:r>
      <w:proofErr w:type="gramEnd"/>
      <w:r>
        <w:rPr>
          <w:sz w:val="24"/>
          <w:szCs w:val="24"/>
        </w:rPr>
        <w:t xml:space="preserve">/с </w:t>
      </w:r>
      <w:r w:rsidRPr="009B1DD3">
        <w:rPr>
          <w:sz w:val="24"/>
          <w:szCs w:val="24"/>
        </w:rPr>
        <w:t xml:space="preserve"> 40702810</w:t>
      </w:r>
      <w:r w:rsidR="00184900">
        <w:rPr>
          <w:sz w:val="24"/>
          <w:szCs w:val="24"/>
        </w:rPr>
        <w:t>7</w:t>
      </w:r>
      <w:r w:rsidRPr="009B1DD3">
        <w:rPr>
          <w:sz w:val="24"/>
          <w:szCs w:val="24"/>
        </w:rPr>
        <w:t>7703000</w:t>
      </w:r>
      <w:r w:rsidR="00184900">
        <w:rPr>
          <w:sz w:val="24"/>
          <w:szCs w:val="24"/>
        </w:rPr>
        <w:t>8605</w:t>
      </w:r>
      <w:r w:rsidRPr="009B1DD3">
        <w:rPr>
          <w:sz w:val="24"/>
          <w:szCs w:val="24"/>
        </w:rPr>
        <w:t xml:space="preserve"> </w:t>
      </w:r>
      <w:r w:rsidR="00184900">
        <w:rPr>
          <w:sz w:val="24"/>
          <w:szCs w:val="24"/>
        </w:rPr>
        <w:t>ПАО «Сбербанк России»</w:t>
      </w:r>
      <w:r w:rsidRPr="009B1DD3">
        <w:rPr>
          <w:sz w:val="24"/>
          <w:szCs w:val="24"/>
        </w:rPr>
        <w:t xml:space="preserve"> г. Ярославль </w:t>
      </w:r>
    </w:p>
    <w:p w:rsidR="009B1DD3" w:rsidRPr="009B1DD3" w:rsidRDefault="009B1DD3" w:rsidP="009B1DD3">
      <w:pPr>
        <w:pStyle w:val="22"/>
        <w:spacing w:after="0" w:line="240" w:lineRule="auto"/>
        <w:ind w:left="0"/>
        <w:rPr>
          <w:sz w:val="24"/>
          <w:szCs w:val="24"/>
        </w:rPr>
      </w:pPr>
      <w:r w:rsidRPr="009B1DD3">
        <w:rPr>
          <w:sz w:val="24"/>
          <w:szCs w:val="24"/>
        </w:rPr>
        <w:t xml:space="preserve">К/с        30101810500000000670 </w:t>
      </w:r>
    </w:p>
    <w:p w:rsidR="009B1DD3" w:rsidRPr="009B1DD3" w:rsidRDefault="009B1DD3" w:rsidP="009B1DD3">
      <w:pPr>
        <w:pStyle w:val="22"/>
        <w:spacing w:after="0" w:line="240" w:lineRule="auto"/>
        <w:ind w:left="0"/>
        <w:rPr>
          <w:sz w:val="24"/>
          <w:szCs w:val="24"/>
        </w:rPr>
      </w:pPr>
      <w:r w:rsidRPr="009B1DD3">
        <w:rPr>
          <w:sz w:val="24"/>
          <w:szCs w:val="24"/>
        </w:rPr>
        <w:t>БИК      047888670</w:t>
      </w:r>
    </w:p>
    <w:p w:rsidR="000949BC" w:rsidRDefault="000949BC" w:rsidP="000949BC">
      <w:pPr>
        <w:pStyle w:val="Standard"/>
        <w:jc w:val="both"/>
      </w:pPr>
    </w:p>
    <w:p w:rsidR="000949BC" w:rsidRDefault="000949BC" w:rsidP="000949BC">
      <w:pPr>
        <w:pStyle w:val="Standard"/>
        <w:jc w:val="both"/>
      </w:pPr>
      <w:r>
        <w:rPr>
          <w:bCs/>
        </w:rPr>
        <w:t xml:space="preserve">Директор   </w:t>
      </w:r>
      <w:r>
        <w:t xml:space="preserve">____________ </w:t>
      </w:r>
      <w:r w:rsidR="009B1DD3">
        <w:rPr>
          <w:u w:val="single"/>
        </w:rPr>
        <w:t>/ _</w:t>
      </w:r>
      <w:r w:rsidR="00B76741">
        <w:rPr>
          <w:u w:val="single"/>
        </w:rPr>
        <w:t>Махов М.В.</w:t>
      </w:r>
      <w:r w:rsidR="009B1DD3">
        <w:rPr>
          <w:u w:val="single"/>
        </w:rPr>
        <w:t>__</w:t>
      </w:r>
      <w:r>
        <w:t xml:space="preserve"> /</w:t>
      </w:r>
    </w:p>
    <w:p w:rsidR="000949BC" w:rsidRDefault="004327F9" w:rsidP="000949BC">
      <w:pPr>
        <w:pStyle w:val="consplusnormal"/>
        <w:jc w:val="both"/>
      </w:pPr>
      <w:r>
        <w:t xml:space="preserve">                  подпись               расшифровка подпис</w:t>
      </w:r>
      <w:r w:rsidR="00D17CE8">
        <w:t>и</w:t>
      </w:r>
    </w:p>
    <w:p w:rsidR="009741D7" w:rsidRDefault="009741D7" w:rsidP="000949BC">
      <w:pPr>
        <w:pStyle w:val="consplusnormal"/>
        <w:jc w:val="both"/>
      </w:pPr>
    </w:p>
    <w:p w:rsidR="000C18AF" w:rsidRDefault="000C18AF" w:rsidP="000949BC">
      <w:pPr>
        <w:pStyle w:val="consplusnormal"/>
        <w:jc w:val="both"/>
        <w:rPr>
          <w:b/>
        </w:rPr>
      </w:pPr>
    </w:p>
    <w:p w:rsidR="000949BC" w:rsidRDefault="000949BC" w:rsidP="000949BC">
      <w:pPr>
        <w:pStyle w:val="consplusnormal"/>
        <w:jc w:val="both"/>
        <w:rPr>
          <w:b/>
        </w:rPr>
      </w:pPr>
      <w:r>
        <w:rPr>
          <w:b/>
        </w:rPr>
        <w:t>УЧАСТНИК ДОЛЕВОГО СТРОИТЕЛЬСТВА:</w:t>
      </w:r>
    </w:p>
    <w:p w:rsidR="000C18AF" w:rsidRDefault="000C18AF" w:rsidP="000949BC">
      <w:pPr>
        <w:pStyle w:val="Standard"/>
        <w:jc w:val="both"/>
        <w:rPr>
          <w:bCs/>
        </w:rPr>
      </w:pPr>
    </w:p>
    <w:p w:rsidR="007A5DEB" w:rsidRDefault="0078791F" w:rsidP="00D0154E">
      <w:pPr>
        <w:jc w:val="both"/>
        <w:rPr>
          <w:bCs/>
          <w:sz w:val="24"/>
          <w:szCs w:val="24"/>
        </w:rPr>
      </w:pPr>
      <w:r w:rsidRPr="00D17CE8">
        <w:rPr>
          <w:b/>
          <w:sz w:val="24"/>
          <w:szCs w:val="24"/>
        </w:rPr>
        <w:t xml:space="preserve">     </w:t>
      </w:r>
      <w:r w:rsidRPr="00D17CE8">
        <w:rPr>
          <w:sz w:val="24"/>
          <w:szCs w:val="24"/>
        </w:rPr>
        <w:t xml:space="preserve"> </w:t>
      </w:r>
      <w:r w:rsidR="009452F1" w:rsidRPr="00D17CE8">
        <w:rPr>
          <w:bCs/>
          <w:sz w:val="24"/>
          <w:szCs w:val="24"/>
        </w:rPr>
        <w:t>Граждан</w:t>
      </w:r>
      <w:r w:rsidR="009452F1">
        <w:rPr>
          <w:bCs/>
          <w:sz w:val="24"/>
          <w:szCs w:val="24"/>
        </w:rPr>
        <w:t xml:space="preserve">ка Российской Федерации </w:t>
      </w:r>
    </w:p>
    <w:p w:rsidR="00DA7FF0" w:rsidRDefault="00DA7FF0" w:rsidP="00D0154E">
      <w:pPr>
        <w:jc w:val="both"/>
        <w:rPr>
          <w:bCs/>
          <w:sz w:val="24"/>
          <w:szCs w:val="24"/>
        </w:rPr>
      </w:pPr>
    </w:p>
    <w:p w:rsidR="00DA7FF0" w:rsidRDefault="00DA7FF0" w:rsidP="00D0154E">
      <w:pPr>
        <w:jc w:val="both"/>
        <w:rPr>
          <w:bCs/>
          <w:sz w:val="24"/>
          <w:szCs w:val="24"/>
        </w:rPr>
      </w:pPr>
    </w:p>
    <w:p w:rsidR="00DA7FF0" w:rsidRDefault="00DA7FF0" w:rsidP="00D0154E">
      <w:pPr>
        <w:jc w:val="both"/>
        <w:rPr>
          <w:sz w:val="24"/>
          <w:szCs w:val="24"/>
        </w:rPr>
      </w:pPr>
    </w:p>
    <w:p w:rsidR="00D0154E" w:rsidRDefault="0078791F" w:rsidP="00D0154E">
      <w:pPr>
        <w:pStyle w:val="Standard"/>
        <w:jc w:val="both"/>
      </w:pPr>
      <w:r w:rsidRPr="0078791F">
        <w:rPr>
          <w:u w:val="single"/>
        </w:rPr>
        <w:t>_____</w:t>
      </w:r>
      <w:r w:rsidR="00024FFF">
        <w:rPr>
          <w:u w:val="single"/>
        </w:rPr>
        <w:t xml:space="preserve">______________/   </w:t>
      </w:r>
      <w:r w:rsidR="00DA7FF0">
        <w:rPr>
          <w:u w:val="single"/>
        </w:rPr>
        <w:t>__________________</w:t>
      </w:r>
      <w:r w:rsidR="00D0154E">
        <w:t>/</w:t>
      </w:r>
    </w:p>
    <w:p w:rsidR="00D0154E" w:rsidRDefault="00AC596C" w:rsidP="00D0154E">
      <w:pPr>
        <w:pStyle w:val="consplusnormal"/>
        <w:jc w:val="both"/>
      </w:pPr>
      <w:r>
        <w:t xml:space="preserve">    </w:t>
      </w:r>
      <w:r w:rsidR="00D0154E">
        <w:t>под</w:t>
      </w:r>
      <w:r w:rsidR="007A5DEB">
        <w:t>пись                   </w:t>
      </w:r>
      <w:r w:rsidR="00D0154E">
        <w:t>  расшифровка подписи</w:t>
      </w:r>
    </w:p>
    <w:p w:rsidR="000C18AF" w:rsidRDefault="000C18AF" w:rsidP="008D308D">
      <w:pPr>
        <w:widowControl/>
        <w:suppressAutoHyphens w:val="0"/>
        <w:autoSpaceDE w:val="0"/>
        <w:adjustRightInd w:val="0"/>
        <w:jc w:val="right"/>
        <w:textAlignment w:val="auto"/>
        <w:rPr>
          <w:b/>
          <w:bCs/>
          <w:color w:val="000000"/>
          <w:kern w:val="0"/>
          <w:sz w:val="24"/>
          <w:szCs w:val="24"/>
        </w:rPr>
      </w:pPr>
    </w:p>
    <w:p w:rsidR="000C18AF" w:rsidRDefault="000C18AF" w:rsidP="008D308D">
      <w:pPr>
        <w:widowControl/>
        <w:suppressAutoHyphens w:val="0"/>
        <w:autoSpaceDE w:val="0"/>
        <w:adjustRightInd w:val="0"/>
        <w:jc w:val="right"/>
        <w:textAlignment w:val="auto"/>
        <w:rPr>
          <w:b/>
          <w:bCs/>
          <w:color w:val="000000"/>
          <w:kern w:val="0"/>
          <w:sz w:val="24"/>
          <w:szCs w:val="24"/>
        </w:rPr>
      </w:pPr>
    </w:p>
    <w:p w:rsidR="007D36F3" w:rsidRDefault="007D36F3" w:rsidP="008D308D">
      <w:pPr>
        <w:widowControl/>
        <w:suppressAutoHyphens w:val="0"/>
        <w:autoSpaceDE w:val="0"/>
        <w:adjustRightInd w:val="0"/>
        <w:jc w:val="right"/>
        <w:textAlignment w:val="auto"/>
        <w:rPr>
          <w:b/>
          <w:bCs/>
          <w:color w:val="000000"/>
          <w:kern w:val="0"/>
          <w:sz w:val="24"/>
          <w:szCs w:val="24"/>
        </w:rPr>
      </w:pPr>
    </w:p>
    <w:p w:rsidR="007D36F3" w:rsidRDefault="007D36F3" w:rsidP="008D308D">
      <w:pPr>
        <w:widowControl/>
        <w:suppressAutoHyphens w:val="0"/>
        <w:autoSpaceDE w:val="0"/>
        <w:adjustRightInd w:val="0"/>
        <w:jc w:val="right"/>
        <w:textAlignment w:val="auto"/>
        <w:rPr>
          <w:b/>
          <w:bCs/>
          <w:color w:val="000000"/>
          <w:kern w:val="0"/>
          <w:sz w:val="24"/>
          <w:szCs w:val="24"/>
        </w:rPr>
      </w:pPr>
    </w:p>
    <w:p w:rsidR="007D36F3" w:rsidRDefault="007D36F3" w:rsidP="008D308D">
      <w:pPr>
        <w:widowControl/>
        <w:suppressAutoHyphens w:val="0"/>
        <w:autoSpaceDE w:val="0"/>
        <w:adjustRightInd w:val="0"/>
        <w:jc w:val="right"/>
        <w:textAlignment w:val="auto"/>
        <w:rPr>
          <w:b/>
          <w:bCs/>
          <w:color w:val="000000"/>
          <w:kern w:val="0"/>
          <w:sz w:val="24"/>
          <w:szCs w:val="24"/>
        </w:rPr>
      </w:pPr>
    </w:p>
    <w:p w:rsidR="007D36F3" w:rsidRDefault="007D36F3" w:rsidP="008D308D">
      <w:pPr>
        <w:widowControl/>
        <w:suppressAutoHyphens w:val="0"/>
        <w:autoSpaceDE w:val="0"/>
        <w:adjustRightInd w:val="0"/>
        <w:jc w:val="right"/>
        <w:textAlignment w:val="auto"/>
        <w:rPr>
          <w:b/>
          <w:bCs/>
          <w:color w:val="000000"/>
          <w:kern w:val="0"/>
          <w:sz w:val="24"/>
          <w:szCs w:val="24"/>
        </w:rPr>
      </w:pPr>
    </w:p>
    <w:p w:rsidR="007D36F3" w:rsidRDefault="007D36F3" w:rsidP="008D308D">
      <w:pPr>
        <w:widowControl/>
        <w:suppressAutoHyphens w:val="0"/>
        <w:autoSpaceDE w:val="0"/>
        <w:adjustRightInd w:val="0"/>
        <w:jc w:val="right"/>
        <w:textAlignment w:val="auto"/>
        <w:rPr>
          <w:b/>
          <w:bCs/>
          <w:color w:val="000000"/>
          <w:kern w:val="0"/>
          <w:sz w:val="24"/>
          <w:szCs w:val="24"/>
        </w:rPr>
      </w:pPr>
    </w:p>
    <w:p w:rsidR="007D36F3" w:rsidRDefault="007D36F3" w:rsidP="008D308D">
      <w:pPr>
        <w:widowControl/>
        <w:suppressAutoHyphens w:val="0"/>
        <w:autoSpaceDE w:val="0"/>
        <w:adjustRightInd w:val="0"/>
        <w:jc w:val="right"/>
        <w:textAlignment w:val="auto"/>
        <w:rPr>
          <w:b/>
          <w:bCs/>
          <w:color w:val="000000"/>
          <w:kern w:val="0"/>
          <w:sz w:val="24"/>
          <w:szCs w:val="24"/>
        </w:rPr>
      </w:pPr>
    </w:p>
    <w:p w:rsidR="007D36F3" w:rsidRDefault="007D36F3" w:rsidP="008D308D">
      <w:pPr>
        <w:widowControl/>
        <w:suppressAutoHyphens w:val="0"/>
        <w:autoSpaceDE w:val="0"/>
        <w:adjustRightInd w:val="0"/>
        <w:jc w:val="right"/>
        <w:textAlignment w:val="auto"/>
        <w:rPr>
          <w:b/>
          <w:bCs/>
          <w:color w:val="000000"/>
          <w:kern w:val="0"/>
          <w:sz w:val="24"/>
          <w:szCs w:val="24"/>
        </w:rPr>
      </w:pPr>
    </w:p>
    <w:p w:rsidR="007D36F3" w:rsidRDefault="007D36F3" w:rsidP="008D308D">
      <w:pPr>
        <w:widowControl/>
        <w:suppressAutoHyphens w:val="0"/>
        <w:autoSpaceDE w:val="0"/>
        <w:adjustRightInd w:val="0"/>
        <w:jc w:val="right"/>
        <w:textAlignment w:val="auto"/>
        <w:rPr>
          <w:b/>
          <w:bCs/>
          <w:color w:val="000000"/>
          <w:kern w:val="0"/>
          <w:sz w:val="24"/>
          <w:szCs w:val="24"/>
        </w:rPr>
      </w:pPr>
    </w:p>
    <w:p w:rsidR="007D36F3" w:rsidRDefault="007D36F3"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184900" w:rsidRDefault="00184900" w:rsidP="008D308D">
      <w:pPr>
        <w:widowControl/>
        <w:suppressAutoHyphens w:val="0"/>
        <w:autoSpaceDE w:val="0"/>
        <w:adjustRightInd w:val="0"/>
        <w:jc w:val="right"/>
        <w:textAlignment w:val="auto"/>
        <w:rPr>
          <w:b/>
          <w:bCs/>
          <w:color w:val="000000"/>
          <w:kern w:val="0"/>
          <w:sz w:val="24"/>
          <w:szCs w:val="24"/>
        </w:rPr>
      </w:pPr>
    </w:p>
    <w:p w:rsidR="00DA7FF0" w:rsidRDefault="00DA7FF0" w:rsidP="008D308D">
      <w:pPr>
        <w:widowControl/>
        <w:suppressAutoHyphens w:val="0"/>
        <w:autoSpaceDE w:val="0"/>
        <w:adjustRightInd w:val="0"/>
        <w:jc w:val="right"/>
        <w:textAlignment w:val="auto"/>
        <w:rPr>
          <w:b/>
          <w:bCs/>
          <w:color w:val="000000"/>
          <w:kern w:val="0"/>
          <w:sz w:val="24"/>
          <w:szCs w:val="24"/>
        </w:rPr>
      </w:pPr>
    </w:p>
    <w:p w:rsidR="00DA7FF0" w:rsidRDefault="00DA7FF0" w:rsidP="008D308D">
      <w:pPr>
        <w:widowControl/>
        <w:suppressAutoHyphens w:val="0"/>
        <w:autoSpaceDE w:val="0"/>
        <w:adjustRightInd w:val="0"/>
        <w:jc w:val="right"/>
        <w:textAlignment w:val="auto"/>
        <w:rPr>
          <w:b/>
          <w:bCs/>
          <w:color w:val="000000"/>
          <w:kern w:val="0"/>
          <w:sz w:val="24"/>
          <w:szCs w:val="24"/>
        </w:rPr>
      </w:pPr>
    </w:p>
    <w:p w:rsidR="00DA7FF0" w:rsidRDefault="00DA7FF0" w:rsidP="008D308D">
      <w:pPr>
        <w:widowControl/>
        <w:suppressAutoHyphens w:val="0"/>
        <w:autoSpaceDE w:val="0"/>
        <w:adjustRightInd w:val="0"/>
        <w:jc w:val="right"/>
        <w:textAlignment w:val="auto"/>
        <w:rPr>
          <w:b/>
          <w:bCs/>
          <w:color w:val="000000"/>
          <w:kern w:val="0"/>
          <w:sz w:val="24"/>
          <w:szCs w:val="24"/>
        </w:rPr>
      </w:pPr>
    </w:p>
    <w:p w:rsidR="00DA7FF0" w:rsidRDefault="00DA7FF0" w:rsidP="008D308D">
      <w:pPr>
        <w:widowControl/>
        <w:suppressAutoHyphens w:val="0"/>
        <w:autoSpaceDE w:val="0"/>
        <w:adjustRightInd w:val="0"/>
        <w:jc w:val="right"/>
        <w:textAlignment w:val="auto"/>
        <w:rPr>
          <w:b/>
          <w:bCs/>
          <w:color w:val="000000"/>
          <w:kern w:val="0"/>
          <w:sz w:val="24"/>
          <w:szCs w:val="24"/>
        </w:rPr>
      </w:pPr>
    </w:p>
    <w:p w:rsidR="00DA7FF0" w:rsidRDefault="00DA7FF0" w:rsidP="008D308D">
      <w:pPr>
        <w:widowControl/>
        <w:suppressAutoHyphens w:val="0"/>
        <w:autoSpaceDE w:val="0"/>
        <w:adjustRightInd w:val="0"/>
        <w:jc w:val="right"/>
        <w:textAlignment w:val="auto"/>
        <w:rPr>
          <w:b/>
          <w:bCs/>
          <w:color w:val="000000"/>
          <w:kern w:val="0"/>
          <w:sz w:val="24"/>
          <w:szCs w:val="24"/>
        </w:rPr>
      </w:pPr>
    </w:p>
    <w:p w:rsidR="00DA7FF0" w:rsidRDefault="00DA7FF0" w:rsidP="008D308D">
      <w:pPr>
        <w:widowControl/>
        <w:suppressAutoHyphens w:val="0"/>
        <w:autoSpaceDE w:val="0"/>
        <w:adjustRightInd w:val="0"/>
        <w:jc w:val="right"/>
        <w:textAlignment w:val="auto"/>
        <w:rPr>
          <w:b/>
          <w:bCs/>
          <w:color w:val="000000"/>
          <w:kern w:val="0"/>
          <w:sz w:val="24"/>
          <w:szCs w:val="24"/>
        </w:rPr>
      </w:pPr>
    </w:p>
    <w:p w:rsidR="008D308D" w:rsidRPr="008D308D" w:rsidRDefault="009113B0" w:rsidP="008D308D">
      <w:pPr>
        <w:widowControl/>
        <w:suppressAutoHyphens w:val="0"/>
        <w:autoSpaceDE w:val="0"/>
        <w:adjustRightInd w:val="0"/>
        <w:jc w:val="right"/>
        <w:textAlignment w:val="auto"/>
        <w:rPr>
          <w:b/>
          <w:bCs/>
          <w:color w:val="000000"/>
          <w:kern w:val="0"/>
          <w:sz w:val="24"/>
          <w:szCs w:val="24"/>
        </w:rPr>
      </w:pPr>
      <w:r>
        <w:rPr>
          <w:b/>
          <w:bCs/>
          <w:color w:val="000000"/>
          <w:kern w:val="0"/>
          <w:sz w:val="24"/>
          <w:szCs w:val="24"/>
        </w:rPr>
        <w:t>Приложение №1</w:t>
      </w:r>
    </w:p>
    <w:p w:rsidR="008D308D" w:rsidRDefault="008D308D" w:rsidP="008D308D">
      <w:pPr>
        <w:widowControl/>
        <w:suppressAutoHyphens w:val="0"/>
        <w:autoSpaceDE w:val="0"/>
        <w:adjustRightInd w:val="0"/>
        <w:jc w:val="right"/>
        <w:textAlignment w:val="auto"/>
        <w:rPr>
          <w:bCs/>
          <w:color w:val="000000"/>
          <w:kern w:val="0"/>
          <w:sz w:val="24"/>
          <w:szCs w:val="24"/>
        </w:rPr>
      </w:pPr>
      <w:r>
        <w:rPr>
          <w:bCs/>
          <w:color w:val="000000"/>
          <w:kern w:val="0"/>
          <w:sz w:val="24"/>
          <w:szCs w:val="24"/>
        </w:rPr>
        <w:t xml:space="preserve">к </w:t>
      </w:r>
      <w:r w:rsidRPr="008D308D">
        <w:rPr>
          <w:bCs/>
          <w:color w:val="000000"/>
          <w:kern w:val="0"/>
          <w:sz w:val="24"/>
          <w:szCs w:val="24"/>
        </w:rPr>
        <w:t xml:space="preserve"> договору </w:t>
      </w:r>
      <w:r>
        <w:rPr>
          <w:bCs/>
          <w:color w:val="000000"/>
          <w:kern w:val="0"/>
          <w:sz w:val="24"/>
          <w:szCs w:val="24"/>
        </w:rPr>
        <w:t xml:space="preserve">участия в </w:t>
      </w:r>
      <w:proofErr w:type="gramStart"/>
      <w:r>
        <w:rPr>
          <w:bCs/>
          <w:color w:val="000000"/>
          <w:kern w:val="0"/>
          <w:sz w:val="24"/>
          <w:szCs w:val="24"/>
        </w:rPr>
        <w:t>долевом</w:t>
      </w:r>
      <w:proofErr w:type="gramEnd"/>
      <w:r>
        <w:rPr>
          <w:bCs/>
          <w:color w:val="000000"/>
          <w:kern w:val="0"/>
          <w:sz w:val="24"/>
          <w:szCs w:val="24"/>
        </w:rPr>
        <w:t xml:space="preserve"> </w:t>
      </w:r>
    </w:p>
    <w:p w:rsidR="000F1FC5" w:rsidRDefault="008D308D" w:rsidP="008D308D">
      <w:pPr>
        <w:widowControl/>
        <w:suppressAutoHyphens w:val="0"/>
        <w:autoSpaceDE w:val="0"/>
        <w:adjustRightInd w:val="0"/>
        <w:jc w:val="right"/>
        <w:textAlignment w:val="auto"/>
        <w:rPr>
          <w:bCs/>
          <w:color w:val="000000"/>
          <w:kern w:val="0"/>
          <w:sz w:val="24"/>
          <w:szCs w:val="24"/>
        </w:rPr>
      </w:pPr>
      <w:proofErr w:type="gramStart"/>
      <w:r>
        <w:rPr>
          <w:bCs/>
          <w:color w:val="000000"/>
          <w:kern w:val="0"/>
          <w:sz w:val="24"/>
          <w:szCs w:val="24"/>
        </w:rPr>
        <w:t>строительстве</w:t>
      </w:r>
      <w:proofErr w:type="gramEnd"/>
      <w:r w:rsidR="005E7BD9">
        <w:rPr>
          <w:bCs/>
          <w:color w:val="000000"/>
          <w:kern w:val="0"/>
          <w:sz w:val="24"/>
          <w:szCs w:val="24"/>
        </w:rPr>
        <w:t xml:space="preserve"> № </w:t>
      </w:r>
    </w:p>
    <w:p w:rsidR="008D308D" w:rsidRPr="008D308D" w:rsidRDefault="008D308D" w:rsidP="008D308D">
      <w:pPr>
        <w:widowControl/>
        <w:suppressAutoHyphens w:val="0"/>
        <w:autoSpaceDE w:val="0"/>
        <w:adjustRightInd w:val="0"/>
        <w:jc w:val="right"/>
        <w:textAlignment w:val="auto"/>
        <w:rPr>
          <w:bCs/>
          <w:color w:val="000000"/>
          <w:kern w:val="0"/>
          <w:sz w:val="24"/>
          <w:szCs w:val="24"/>
        </w:rPr>
      </w:pPr>
      <w:r>
        <w:rPr>
          <w:bCs/>
          <w:color w:val="000000"/>
          <w:kern w:val="0"/>
          <w:sz w:val="24"/>
          <w:szCs w:val="24"/>
        </w:rPr>
        <w:t>от «</w:t>
      </w:r>
      <w:r w:rsidR="00DA7FF0">
        <w:rPr>
          <w:bCs/>
          <w:color w:val="000000"/>
          <w:kern w:val="0"/>
          <w:sz w:val="24"/>
          <w:szCs w:val="24"/>
        </w:rPr>
        <w:t>___</w:t>
      </w:r>
      <w:r w:rsidRPr="008D308D">
        <w:rPr>
          <w:bCs/>
          <w:color w:val="000000"/>
          <w:kern w:val="0"/>
          <w:sz w:val="24"/>
          <w:szCs w:val="24"/>
        </w:rPr>
        <w:t>»</w:t>
      </w:r>
      <w:r w:rsidR="005E7BD9">
        <w:rPr>
          <w:bCs/>
          <w:color w:val="000000"/>
          <w:kern w:val="0"/>
          <w:sz w:val="24"/>
          <w:szCs w:val="24"/>
        </w:rPr>
        <w:t xml:space="preserve"> </w:t>
      </w:r>
      <w:r w:rsidR="00DA7FF0">
        <w:rPr>
          <w:bCs/>
          <w:color w:val="000000"/>
          <w:kern w:val="0"/>
          <w:sz w:val="24"/>
          <w:szCs w:val="24"/>
        </w:rPr>
        <w:t>________</w:t>
      </w:r>
      <w:r w:rsidRPr="008D308D">
        <w:rPr>
          <w:bCs/>
          <w:color w:val="000000"/>
          <w:kern w:val="0"/>
          <w:sz w:val="24"/>
          <w:szCs w:val="24"/>
        </w:rPr>
        <w:t xml:space="preserve"> 201</w:t>
      </w:r>
      <w:r w:rsidR="000C18AF">
        <w:rPr>
          <w:bCs/>
          <w:color w:val="000000"/>
          <w:kern w:val="0"/>
          <w:sz w:val="24"/>
          <w:szCs w:val="24"/>
        </w:rPr>
        <w:t>7</w:t>
      </w:r>
      <w:r w:rsidRPr="008D308D">
        <w:rPr>
          <w:bCs/>
          <w:color w:val="000000"/>
          <w:kern w:val="0"/>
          <w:sz w:val="24"/>
          <w:szCs w:val="24"/>
        </w:rPr>
        <w:t xml:space="preserve"> г.</w:t>
      </w:r>
    </w:p>
    <w:p w:rsidR="00D0154E" w:rsidRDefault="00D0154E" w:rsidP="000949BC">
      <w:pPr>
        <w:pStyle w:val="Standard"/>
        <w:jc w:val="both"/>
      </w:pPr>
    </w:p>
    <w:p w:rsidR="00AC596C" w:rsidRDefault="00AC596C" w:rsidP="000949BC">
      <w:pPr>
        <w:pStyle w:val="Standard"/>
        <w:jc w:val="both"/>
      </w:pPr>
    </w:p>
    <w:p w:rsidR="00313715" w:rsidRPr="008D308D" w:rsidRDefault="008D308D" w:rsidP="008D308D">
      <w:pPr>
        <w:pStyle w:val="Standard"/>
        <w:jc w:val="center"/>
        <w:rPr>
          <w:b/>
        </w:rPr>
      </w:pPr>
      <w:r w:rsidRPr="008D308D">
        <w:rPr>
          <w:b/>
        </w:rPr>
        <w:t>Проектный план-чертеж Квартиры</w:t>
      </w:r>
    </w:p>
    <w:p w:rsidR="006803FD" w:rsidRPr="006803FD" w:rsidRDefault="006803FD" w:rsidP="006803FD">
      <w:pPr>
        <w:jc w:val="both"/>
        <w:rPr>
          <w:i/>
          <w:sz w:val="24"/>
          <w:szCs w:val="24"/>
        </w:rPr>
      </w:pPr>
    </w:p>
    <w:p w:rsidR="006803FD" w:rsidRPr="006803FD" w:rsidRDefault="006803FD" w:rsidP="006803FD">
      <w:pPr>
        <w:jc w:val="both"/>
        <w:rPr>
          <w:i/>
          <w:sz w:val="24"/>
          <w:szCs w:val="24"/>
        </w:rPr>
      </w:pPr>
    </w:p>
    <w:p w:rsidR="006803FD" w:rsidRPr="006803FD" w:rsidRDefault="006803FD" w:rsidP="006803FD">
      <w:pPr>
        <w:jc w:val="both"/>
        <w:rPr>
          <w:i/>
          <w:sz w:val="24"/>
          <w:szCs w:val="24"/>
        </w:rPr>
      </w:pPr>
    </w:p>
    <w:p w:rsidR="006803FD" w:rsidRDefault="006803FD" w:rsidP="006803FD">
      <w:pPr>
        <w:jc w:val="both"/>
        <w:rPr>
          <w:i/>
          <w:sz w:val="24"/>
          <w:szCs w:val="24"/>
        </w:rPr>
      </w:pPr>
    </w:p>
    <w:p w:rsidR="008D308D" w:rsidRDefault="008D308D" w:rsidP="006803FD">
      <w:pPr>
        <w:jc w:val="both"/>
        <w:rPr>
          <w:i/>
          <w:sz w:val="24"/>
          <w:szCs w:val="24"/>
        </w:rPr>
      </w:pPr>
    </w:p>
    <w:p w:rsidR="008D308D" w:rsidRDefault="008D308D" w:rsidP="006803FD">
      <w:pPr>
        <w:jc w:val="both"/>
        <w:rPr>
          <w:i/>
          <w:sz w:val="24"/>
          <w:szCs w:val="24"/>
        </w:rPr>
      </w:pPr>
    </w:p>
    <w:p w:rsidR="008D308D" w:rsidRDefault="008D308D" w:rsidP="006803FD">
      <w:pPr>
        <w:jc w:val="both"/>
        <w:rPr>
          <w:i/>
          <w:sz w:val="24"/>
          <w:szCs w:val="24"/>
        </w:rPr>
      </w:pPr>
    </w:p>
    <w:p w:rsidR="008D308D" w:rsidRDefault="008D308D" w:rsidP="006803FD">
      <w:pPr>
        <w:jc w:val="both"/>
        <w:rPr>
          <w:i/>
          <w:sz w:val="24"/>
          <w:szCs w:val="24"/>
        </w:rPr>
      </w:pPr>
    </w:p>
    <w:p w:rsidR="008D308D" w:rsidRDefault="008D308D" w:rsidP="006803FD">
      <w:pPr>
        <w:jc w:val="both"/>
        <w:rPr>
          <w:i/>
          <w:sz w:val="24"/>
          <w:szCs w:val="24"/>
        </w:rPr>
      </w:pPr>
    </w:p>
    <w:p w:rsidR="008D308D" w:rsidRDefault="008D308D" w:rsidP="006803FD">
      <w:pPr>
        <w:jc w:val="both"/>
        <w:rPr>
          <w:i/>
          <w:sz w:val="24"/>
          <w:szCs w:val="24"/>
        </w:rPr>
      </w:pPr>
    </w:p>
    <w:p w:rsidR="008D308D" w:rsidRDefault="008D308D" w:rsidP="006803FD">
      <w:pPr>
        <w:jc w:val="both"/>
        <w:rPr>
          <w:i/>
          <w:sz w:val="24"/>
          <w:szCs w:val="24"/>
        </w:rPr>
      </w:pPr>
    </w:p>
    <w:p w:rsidR="008D308D" w:rsidRDefault="008D308D" w:rsidP="006803FD">
      <w:pPr>
        <w:jc w:val="both"/>
        <w:rPr>
          <w:i/>
          <w:sz w:val="24"/>
          <w:szCs w:val="24"/>
        </w:rPr>
      </w:pPr>
    </w:p>
    <w:p w:rsidR="006803FD" w:rsidRPr="006803FD" w:rsidRDefault="006803FD" w:rsidP="006803FD">
      <w:pPr>
        <w:rPr>
          <w:sz w:val="24"/>
          <w:szCs w:val="24"/>
        </w:rPr>
      </w:pPr>
    </w:p>
    <w:p w:rsidR="006803FD" w:rsidRDefault="006803FD"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E019C7" w:rsidRDefault="00E019C7" w:rsidP="006803FD">
      <w:pPr>
        <w:rPr>
          <w:sz w:val="24"/>
          <w:szCs w:val="24"/>
        </w:rPr>
      </w:pPr>
    </w:p>
    <w:p w:rsidR="00580397" w:rsidRDefault="00580397" w:rsidP="006803FD">
      <w:pPr>
        <w:rPr>
          <w:sz w:val="24"/>
          <w:szCs w:val="24"/>
        </w:rPr>
      </w:pPr>
    </w:p>
    <w:p w:rsidR="00580397" w:rsidRDefault="00580397" w:rsidP="006803FD">
      <w:pPr>
        <w:rPr>
          <w:sz w:val="24"/>
          <w:szCs w:val="24"/>
        </w:rPr>
      </w:pPr>
    </w:p>
    <w:p w:rsidR="00580397" w:rsidRDefault="00580397" w:rsidP="006803FD">
      <w:pPr>
        <w:rPr>
          <w:sz w:val="24"/>
          <w:szCs w:val="24"/>
        </w:rPr>
      </w:pPr>
    </w:p>
    <w:p w:rsidR="00580397" w:rsidRDefault="00580397" w:rsidP="006803FD">
      <w:pPr>
        <w:rPr>
          <w:sz w:val="24"/>
          <w:szCs w:val="24"/>
        </w:rPr>
      </w:pPr>
    </w:p>
    <w:p w:rsidR="00580397" w:rsidRDefault="00580397" w:rsidP="006803FD">
      <w:pPr>
        <w:rPr>
          <w:sz w:val="24"/>
          <w:szCs w:val="24"/>
        </w:rPr>
      </w:pPr>
    </w:p>
    <w:p w:rsidR="00E019C7" w:rsidRDefault="00E019C7" w:rsidP="006803FD">
      <w:pPr>
        <w:rPr>
          <w:sz w:val="24"/>
          <w:szCs w:val="24"/>
        </w:rPr>
      </w:pPr>
    </w:p>
    <w:p w:rsidR="00282EA6" w:rsidRDefault="00282EA6" w:rsidP="006803FD">
      <w:pPr>
        <w:rPr>
          <w:sz w:val="24"/>
          <w:szCs w:val="24"/>
        </w:rPr>
      </w:pPr>
    </w:p>
    <w:p w:rsidR="00282EA6" w:rsidRDefault="00282EA6" w:rsidP="006803FD">
      <w:pPr>
        <w:rPr>
          <w:sz w:val="24"/>
          <w:szCs w:val="24"/>
        </w:rPr>
      </w:pPr>
    </w:p>
    <w:p w:rsidR="00282EA6" w:rsidRDefault="00282EA6" w:rsidP="006803FD">
      <w:pPr>
        <w:rPr>
          <w:sz w:val="24"/>
          <w:szCs w:val="24"/>
        </w:rPr>
      </w:pPr>
    </w:p>
    <w:p w:rsidR="00282EA6" w:rsidRDefault="00282EA6" w:rsidP="006803FD">
      <w:pPr>
        <w:rPr>
          <w:sz w:val="24"/>
          <w:szCs w:val="24"/>
        </w:rPr>
      </w:pPr>
    </w:p>
    <w:p w:rsidR="00282EA6" w:rsidRDefault="00282EA6" w:rsidP="006803FD">
      <w:pPr>
        <w:rPr>
          <w:sz w:val="24"/>
          <w:szCs w:val="24"/>
        </w:rPr>
      </w:pPr>
    </w:p>
    <w:p w:rsidR="000F1FC5" w:rsidRPr="006803FD" w:rsidRDefault="000F1FC5" w:rsidP="000F1FC5">
      <w:pPr>
        <w:rPr>
          <w:sz w:val="24"/>
          <w:szCs w:val="24"/>
        </w:rPr>
      </w:pPr>
      <w:r w:rsidRPr="006803FD">
        <w:rPr>
          <w:sz w:val="24"/>
          <w:szCs w:val="24"/>
        </w:rPr>
        <w:t>Застройщик:                                                                    Участник долевого строительства</w:t>
      </w:r>
      <w:r>
        <w:rPr>
          <w:sz w:val="24"/>
          <w:szCs w:val="24"/>
        </w:rPr>
        <w:t>:</w:t>
      </w:r>
    </w:p>
    <w:p w:rsidR="000F1FC5" w:rsidRPr="006803FD" w:rsidRDefault="000F1FC5" w:rsidP="000F1FC5">
      <w:pPr>
        <w:rPr>
          <w:sz w:val="24"/>
          <w:szCs w:val="24"/>
        </w:rPr>
      </w:pPr>
      <w:r>
        <w:rPr>
          <w:sz w:val="24"/>
          <w:szCs w:val="24"/>
        </w:rPr>
        <w:t>ООО «</w:t>
      </w:r>
      <w:proofErr w:type="spellStart"/>
      <w:r>
        <w:rPr>
          <w:sz w:val="24"/>
          <w:szCs w:val="24"/>
        </w:rPr>
        <w:t>ГрадСтрой</w:t>
      </w:r>
      <w:proofErr w:type="spellEnd"/>
      <w:r>
        <w:rPr>
          <w:sz w:val="24"/>
          <w:szCs w:val="24"/>
        </w:rPr>
        <w:t>»</w:t>
      </w:r>
      <w:r w:rsidRPr="006803FD">
        <w:rPr>
          <w:sz w:val="24"/>
          <w:szCs w:val="24"/>
        </w:rPr>
        <w:t>»</w:t>
      </w:r>
    </w:p>
    <w:p w:rsidR="000F1FC5" w:rsidRPr="006803FD" w:rsidRDefault="000F1FC5" w:rsidP="000F1FC5">
      <w:pPr>
        <w:rPr>
          <w:sz w:val="24"/>
          <w:szCs w:val="24"/>
        </w:rPr>
      </w:pPr>
    </w:p>
    <w:p w:rsidR="000F1FC5" w:rsidRPr="006803FD" w:rsidRDefault="000F1FC5" w:rsidP="000F1FC5">
      <w:pPr>
        <w:rPr>
          <w:sz w:val="24"/>
          <w:szCs w:val="24"/>
        </w:rPr>
      </w:pPr>
    </w:p>
    <w:p w:rsidR="000F1FC5" w:rsidRDefault="000F1FC5" w:rsidP="000F1FC5">
      <w:pPr>
        <w:pStyle w:val="Standard"/>
        <w:jc w:val="both"/>
      </w:pPr>
      <w:r w:rsidRPr="006803FD">
        <w:t>_____________/</w:t>
      </w:r>
      <w:r>
        <w:rPr>
          <w:u w:val="single"/>
        </w:rPr>
        <w:t xml:space="preserve">      </w:t>
      </w:r>
      <w:r w:rsidR="000249EC">
        <w:rPr>
          <w:u w:val="single"/>
        </w:rPr>
        <w:t>Махов М.В.</w:t>
      </w:r>
      <w:r>
        <w:rPr>
          <w:u w:val="single"/>
        </w:rPr>
        <w:t xml:space="preserve">  </w:t>
      </w:r>
      <w:r w:rsidRPr="006803FD">
        <w:rPr>
          <w:u w:val="single"/>
        </w:rPr>
        <w:t xml:space="preserve">   </w:t>
      </w:r>
      <w:r>
        <w:t xml:space="preserve">/               </w:t>
      </w:r>
      <w:r w:rsidR="00BC42A3">
        <w:t xml:space="preserve">             _______________/_</w:t>
      </w:r>
      <w:r>
        <w:t>_</w:t>
      </w:r>
      <w:r w:rsidR="00DA7FF0">
        <w:rPr>
          <w:u w:val="single"/>
        </w:rPr>
        <w:t>__________</w:t>
      </w:r>
      <w:r>
        <w:t>_/</w:t>
      </w:r>
    </w:p>
    <w:p w:rsidR="006803FD" w:rsidRDefault="006803FD" w:rsidP="000F1FC5"/>
    <w:sectPr w:rsidR="006803FD" w:rsidSect="0043761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81" w:rsidRDefault="002C4981" w:rsidP="00AC596C">
      <w:r>
        <w:separator/>
      </w:r>
    </w:p>
  </w:endnote>
  <w:endnote w:type="continuationSeparator" w:id="0">
    <w:p w:rsidR="002C4981" w:rsidRDefault="002C4981" w:rsidP="00AC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107"/>
      <w:docPartObj>
        <w:docPartGallery w:val="Page Numbers (Bottom of Page)"/>
        <w:docPartUnique/>
      </w:docPartObj>
    </w:sdtPr>
    <w:sdtEndPr/>
    <w:sdtContent>
      <w:p w:rsidR="00AC596C" w:rsidRDefault="00695FCD">
        <w:pPr>
          <w:pStyle w:val="a9"/>
          <w:jc w:val="right"/>
        </w:pPr>
        <w:r>
          <w:fldChar w:fldCharType="begin"/>
        </w:r>
        <w:r>
          <w:instrText xml:space="preserve"> PAGE   \* MERGEFORMAT </w:instrText>
        </w:r>
        <w:r>
          <w:fldChar w:fldCharType="separate"/>
        </w:r>
        <w:r w:rsidR="00677D94">
          <w:rPr>
            <w:noProof/>
          </w:rPr>
          <w:t>1</w:t>
        </w:r>
        <w:r>
          <w:rPr>
            <w:noProof/>
          </w:rPr>
          <w:fldChar w:fldCharType="end"/>
        </w:r>
      </w:p>
    </w:sdtContent>
  </w:sdt>
  <w:p w:rsidR="00AC596C" w:rsidRDefault="00AC59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81" w:rsidRDefault="002C4981" w:rsidP="00AC596C">
      <w:r>
        <w:separator/>
      </w:r>
    </w:p>
  </w:footnote>
  <w:footnote w:type="continuationSeparator" w:id="0">
    <w:p w:rsidR="002C4981" w:rsidRDefault="002C4981" w:rsidP="00AC5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874"/>
    <w:multiLevelType w:val="multilevel"/>
    <w:tmpl w:val="25326E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D8E029D"/>
    <w:multiLevelType w:val="multilevel"/>
    <w:tmpl w:val="FE5843F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DF6378E"/>
    <w:multiLevelType w:val="hybridMultilevel"/>
    <w:tmpl w:val="01268338"/>
    <w:lvl w:ilvl="0" w:tplc="887C9BF4">
      <w:start w:val="1"/>
      <w:numFmt w:val="decimal"/>
      <w:lvlText w:val="%1."/>
      <w:lvlJc w:val="left"/>
      <w:pPr>
        <w:tabs>
          <w:tab w:val="num" w:pos="360"/>
        </w:tabs>
        <w:ind w:left="360" w:hanging="360"/>
      </w:pPr>
      <w:rPr>
        <w:rFonts w:hint="default"/>
      </w:rPr>
    </w:lvl>
    <w:lvl w:ilvl="1" w:tplc="57CEEB5A">
      <w:numFmt w:val="none"/>
      <w:lvlText w:val=""/>
      <w:lvlJc w:val="left"/>
      <w:pPr>
        <w:tabs>
          <w:tab w:val="num" w:pos="360"/>
        </w:tabs>
      </w:pPr>
    </w:lvl>
    <w:lvl w:ilvl="2" w:tplc="7272F832">
      <w:numFmt w:val="none"/>
      <w:lvlText w:val=""/>
      <w:lvlJc w:val="left"/>
      <w:pPr>
        <w:tabs>
          <w:tab w:val="num" w:pos="360"/>
        </w:tabs>
      </w:pPr>
    </w:lvl>
    <w:lvl w:ilvl="3" w:tplc="45181B40">
      <w:numFmt w:val="none"/>
      <w:lvlText w:val=""/>
      <w:lvlJc w:val="left"/>
      <w:pPr>
        <w:tabs>
          <w:tab w:val="num" w:pos="360"/>
        </w:tabs>
      </w:pPr>
    </w:lvl>
    <w:lvl w:ilvl="4" w:tplc="E1F4EF30">
      <w:numFmt w:val="none"/>
      <w:lvlText w:val=""/>
      <w:lvlJc w:val="left"/>
      <w:pPr>
        <w:tabs>
          <w:tab w:val="num" w:pos="360"/>
        </w:tabs>
      </w:pPr>
    </w:lvl>
    <w:lvl w:ilvl="5" w:tplc="CE7AC17A">
      <w:numFmt w:val="none"/>
      <w:lvlText w:val=""/>
      <w:lvlJc w:val="left"/>
      <w:pPr>
        <w:tabs>
          <w:tab w:val="num" w:pos="360"/>
        </w:tabs>
      </w:pPr>
    </w:lvl>
    <w:lvl w:ilvl="6" w:tplc="E542C0B2">
      <w:numFmt w:val="none"/>
      <w:lvlText w:val=""/>
      <w:lvlJc w:val="left"/>
      <w:pPr>
        <w:tabs>
          <w:tab w:val="num" w:pos="360"/>
        </w:tabs>
      </w:pPr>
    </w:lvl>
    <w:lvl w:ilvl="7" w:tplc="EC6C9BD2">
      <w:numFmt w:val="none"/>
      <w:lvlText w:val=""/>
      <w:lvlJc w:val="left"/>
      <w:pPr>
        <w:tabs>
          <w:tab w:val="num" w:pos="360"/>
        </w:tabs>
      </w:pPr>
    </w:lvl>
    <w:lvl w:ilvl="8" w:tplc="576C518A">
      <w:numFmt w:val="none"/>
      <w:lvlText w:val=""/>
      <w:lvlJc w:val="left"/>
      <w:pPr>
        <w:tabs>
          <w:tab w:val="num" w:pos="360"/>
        </w:tabs>
      </w:pPr>
    </w:lvl>
  </w:abstractNum>
  <w:abstractNum w:abstractNumId="3">
    <w:nsid w:val="3E8943CD"/>
    <w:multiLevelType w:val="multilevel"/>
    <w:tmpl w:val="83FA85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AF35F5"/>
    <w:multiLevelType w:val="multilevel"/>
    <w:tmpl w:val="60A40E76"/>
    <w:styleLink w:val="WWNum7"/>
    <w:lvl w:ilvl="0">
      <w:start w:val="5"/>
      <w:numFmt w:val="decimal"/>
      <w:lvlText w:val="%1."/>
      <w:lvlJc w:val="left"/>
    </w:lvl>
    <w:lvl w:ilvl="1">
      <w:start w:val="3"/>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BC"/>
    <w:rsid w:val="00000B78"/>
    <w:rsid w:val="00004C35"/>
    <w:rsid w:val="000072D7"/>
    <w:rsid w:val="000249EC"/>
    <w:rsid w:val="00024FFF"/>
    <w:rsid w:val="00037957"/>
    <w:rsid w:val="00053A3B"/>
    <w:rsid w:val="00062118"/>
    <w:rsid w:val="00063D22"/>
    <w:rsid w:val="00064B12"/>
    <w:rsid w:val="00071282"/>
    <w:rsid w:val="0009024B"/>
    <w:rsid w:val="000949BC"/>
    <w:rsid w:val="000A15D8"/>
    <w:rsid w:val="000B61C4"/>
    <w:rsid w:val="000C0F5D"/>
    <w:rsid w:val="000C18AF"/>
    <w:rsid w:val="000C3E97"/>
    <w:rsid w:val="000C42D4"/>
    <w:rsid w:val="000E6429"/>
    <w:rsid w:val="000F1FC5"/>
    <w:rsid w:val="001172C2"/>
    <w:rsid w:val="0013494B"/>
    <w:rsid w:val="00154DCA"/>
    <w:rsid w:val="001700CF"/>
    <w:rsid w:val="00181BA6"/>
    <w:rsid w:val="00184900"/>
    <w:rsid w:val="0018627E"/>
    <w:rsid w:val="00195A2B"/>
    <w:rsid w:val="001A6E9F"/>
    <w:rsid w:val="001C181A"/>
    <w:rsid w:val="001C2A7C"/>
    <w:rsid w:val="001C6A6A"/>
    <w:rsid w:val="001E5463"/>
    <w:rsid w:val="001F51C5"/>
    <w:rsid w:val="002530CB"/>
    <w:rsid w:val="00282EA6"/>
    <w:rsid w:val="0028322F"/>
    <w:rsid w:val="0029658E"/>
    <w:rsid w:val="002A0EDD"/>
    <w:rsid w:val="002A696F"/>
    <w:rsid w:val="002C27B9"/>
    <w:rsid w:val="002C4981"/>
    <w:rsid w:val="00313715"/>
    <w:rsid w:val="0031549C"/>
    <w:rsid w:val="00320976"/>
    <w:rsid w:val="00324324"/>
    <w:rsid w:val="00332A2E"/>
    <w:rsid w:val="003335D2"/>
    <w:rsid w:val="00344750"/>
    <w:rsid w:val="00364069"/>
    <w:rsid w:val="00367540"/>
    <w:rsid w:val="00397BA7"/>
    <w:rsid w:val="003A7386"/>
    <w:rsid w:val="003B2CD1"/>
    <w:rsid w:val="003B6B9B"/>
    <w:rsid w:val="003F5F61"/>
    <w:rsid w:val="003F74DD"/>
    <w:rsid w:val="00414B51"/>
    <w:rsid w:val="0042107E"/>
    <w:rsid w:val="00421DA2"/>
    <w:rsid w:val="004327F9"/>
    <w:rsid w:val="00433714"/>
    <w:rsid w:val="0043761B"/>
    <w:rsid w:val="004508FD"/>
    <w:rsid w:val="004630AC"/>
    <w:rsid w:val="00485D34"/>
    <w:rsid w:val="004A333A"/>
    <w:rsid w:val="004D1D37"/>
    <w:rsid w:val="004E4829"/>
    <w:rsid w:val="004F4FFB"/>
    <w:rsid w:val="004F62F3"/>
    <w:rsid w:val="00506DBC"/>
    <w:rsid w:val="0052109C"/>
    <w:rsid w:val="005333A8"/>
    <w:rsid w:val="00536366"/>
    <w:rsid w:val="00555B66"/>
    <w:rsid w:val="005645F2"/>
    <w:rsid w:val="00580397"/>
    <w:rsid w:val="005832C9"/>
    <w:rsid w:val="0058729D"/>
    <w:rsid w:val="00597B6C"/>
    <w:rsid w:val="005A331B"/>
    <w:rsid w:val="005B0421"/>
    <w:rsid w:val="005B7A2E"/>
    <w:rsid w:val="005E7BD9"/>
    <w:rsid w:val="005F476D"/>
    <w:rsid w:val="005F48C6"/>
    <w:rsid w:val="00612201"/>
    <w:rsid w:val="00670E3F"/>
    <w:rsid w:val="00677D94"/>
    <w:rsid w:val="006803FD"/>
    <w:rsid w:val="00680ABF"/>
    <w:rsid w:val="00695FCD"/>
    <w:rsid w:val="006B5316"/>
    <w:rsid w:val="006D4467"/>
    <w:rsid w:val="006D5DCC"/>
    <w:rsid w:val="006F7F91"/>
    <w:rsid w:val="007077B0"/>
    <w:rsid w:val="00742A78"/>
    <w:rsid w:val="00757C5D"/>
    <w:rsid w:val="0076241B"/>
    <w:rsid w:val="007663C2"/>
    <w:rsid w:val="007727D5"/>
    <w:rsid w:val="0078791F"/>
    <w:rsid w:val="00790E78"/>
    <w:rsid w:val="007A5DEB"/>
    <w:rsid w:val="007C51EC"/>
    <w:rsid w:val="007C7CCB"/>
    <w:rsid w:val="007D2B63"/>
    <w:rsid w:val="007D36F3"/>
    <w:rsid w:val="007E2D93"/>
    <w:rsid w:val="008059EF"/>
    <w:rsid w:val="0081572B"/>
    <w:rsid w:val="00836BEA"/>
    <w:rsid w:val="00840753"/>
    <w:rsid w:val="00841CDD"/>
    <w:rsid w:val="008501CA"/>
    <w:rsid w:val="00873327"/>
    <w:rsid w:val="0087578B"/>
    <w:rsid w:val="00881F4D"/>
    <w:rsid w:val="0088449C"/>
    <w:rsid w:val="008A02DD"/>
    <w:rsid w:val="008B7C10"/>
    <w:rsid w:val="008C5B6F"/>
    <w:rsid w:val="008D308D"/>
    <w:rsid w:val="008F0C4D"/>
    <w:rsid w:val="008F7C80"/>
    <w:rsid w:val="009113B0"/>
    <w:rsid w:val="009415F7"/>
    <w:rsid w:val="009435A0"/>
    <w:rsid w:val="009452F1"/>
    <w:rsid w:val="009472B4"/>
    <w:rsid w:val="009741D7"/>
    <w:rsid w:val="00985CF9"/>
    <w:rsid w:val="009B1DD3"/>
    <w:rsid w:val="009C4956"/>
    <w:rsid w:val="009F473E"/>
    <w:rsid w:val="00A305F4"/>
    <w:rsid w:val="00A306E6"/>
    <w:rsid w:val="00A51E67"/>
    <w:rsid w:val="00A904CF"/>
    <w:rsid w:val="00A96A60"/>
    <w:rsid w:val="00AB640E"/>
    <w:rsid w:val="00AC596C"/>
    <w:rsid w:val="00AC748B"/>
    <w:rsid w:val="00AF2161"/>
    <w:rsid w:val="00B06C24"/>
    <w:rsid w:val="00B4324D"/>
    <w:rsid w:val="00B551D4"/>
    <w:rsid w:val="00B61967"/>
    <w:rsid w:val="00B6603D"/>
    <w:rsid w:val="00B76741"/>
    <w:rsid w:val="00B833F7"/>
    <w:rsid w:val="00B837CA"/>
    <w:rsid w:val="00BB0664"/>
    <w:rsid w:val="00BC1AE1"/>
    <w:rsid w:val="00BC41D4"/>
    <w:rsid w:val="00BC42A3"/>
    <w:rsid w:val="00BE61AE"/>
    <w:rsid w:val="00BF277C"/>
    <w:rsid w:val="00C03361"/>
    <w:rsid w:val="00C1025B"/>
    <w:rsid w:val="00C167AA"/>
    <w:rsid w:val="00C37B57"/>
    <w:rsid w:val="00C566A1"/>
    <w:rsid w:val="00C6378A"/>
    <w:rsid w:val="00CD4F60"/>
    <w:rsid w:val="00D0154E"/>
    <w:rsid w:val="00D01762"/>
    <w:rsid w:val="00D17CE8"/>
    <w:rsid w:val="00D32949"/>
    <w:rsid w:val="00D356EB"/>
    <w:rsid w:val="00D47AC9"/>
    <w:rsid w:val="00D77386"/>
    <w:rsid w:val="00D8239D"/>
    <w:rsid w:val="00DA5A94"/>
    <w:rsid w:val="00DA7FF0"/>
    <w:rsid w:val="00DB40E7"/>
    <w:rsid w:val="00DE0DE8"/>
    <w:rsid w:val="00DF0545"/>
    <w:rsid w:val="00DF07E7"/>
    <w:rsid w:val="00DF7CBC"/>
    <w:rsid w:val="00E019C7"/>
    <w:rsid w:val="00E028BB"/>
    <w:rsid w:val="00E261F0"/>
    <w:rsid w:val="00E44EEF"/>
    <w:rsid w:val="00E72A78"/>
    <w:rsid w:val="00E83726"/>
    <w:rsid w:val="00EA09FA"/>
    <w:rsid w:val="00ED7C75"/>
    <w:rsid w:val="00EE7878"/>
    <w:rsid w:val="00F31E7F"/>
    <w:rsid w:val="00F4115D"/>
    <w:rsid w:val="00F656BA"/>
    <w:rsid w:val="00F74C12"/>
    <w:rsid w:val="00F7791D"/>
    <w:rsid w:val="00F8288A"/>
    <w:rsid w:val="00F92015"/>
    <w:rsid w:val="00FE5948"/>
    <w:rsid w:val="00FE7532"/>
    <w:rsid w:val="00FF0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49BC"/>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949B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0949BC"/>
    <w:pPr>
      <w:spacing w:after="120"/>
    </w:pPr>
  </w:style>
  <w:style w:type="paragraph" w:customStyle="1" w:styleId="consplustitle">
    <w:name w:val="consplustitle"/>
    <w:basedOn w:val="Standard"/>
    <w:rsid w:val="000949BC"/>
  </w:style>
  <w:style w:type="paragraph" w:customStyle="1" w:styleId="consplusnormal">
    <w:name w:val="consplusnormal"/>
    <w:basedOn w:val="Standard"/>
    <w:uiPriority w:val="99"/>
    <w:rsid w:val="000949BC"/>
  </w:style>
  <w:style w:type="paragraph" w:customStyle="1" w:styleId="msolistparagraph0">
    <w:name w:val="msolistparagraph"/>
    <w:basedOn w:val="Standard"/>
    <w:rsid w:val="000949BC"/>
  </w:style>
  <w:style w:type="paragraph" w:styleId="2">
    <w:name w:val="List 2"/>
    <w:basedOn w:val="Standard"/>
    <w:rsid w:val="000949BC"/>
    <w:pPr>
      <w:spacing w:after="120"/>
      <w:ind w:left="720" w:hanging="360"/>
    </w:pPr>
  </w:style>
  <w:style w:type="paragraph" w:customStyle="1" w:styleId="ConsNormal">
    <w:name w:val="ConsNormal"/>
    <w:rsid w:val="000949BC"/>
    <w:pPr>
      <w:widowControl w:val="0"/>
      <w:suppressAutoHyphens/>
      <w:autoSpaceDN w:val="0"/>
      <w:spacing w:after="0" w:line="240" w:lineRule="auto"/>
      <w:ind w:right="19772" w:firstLine="720"/>
      <w:textAlignment w:val="baseline"/>
    </w:pPr>
    <w:rPr>
      <w:rFonts w:ascii="Arial" w:eastAsia="Arial" w:hAnsi="Arial" w:cs="Arial"/>
      <w:kern w:val="3"/>
      <w:sz w:val="24"/>
      <w:szCs w:val="24"/>
      <w:lang w:eastAsia="ar-SA"/>
    </w:rPr>
  </w:style>
  <w:style w:type="paragraph" w:styleId="20">
    <w:name w:val="Body Text 2"/>
    <w:basedOn w:val="Standard"/>
    <w:link w:val="21"/>
    <w:rsid w:val="000949BC"/>
    <w:pPr>
      <w:spacing w:after="120" w:line="480" w:lineRule="auto"/>
    </w:pPr>
    <w:rPr>
      <w:lang w:eastAsia="ar-SA"/>
    </w:rPr>
  </w:style>
  <w:style w:type="character" w:customStyle="1" w:styleId="21">
    <w:name w:val="Основной текст 2 Знак"/>
    <w:basedOn w:val="a0"/>
    <w:link w:val="20"/>
    <w:rsid w:val="000949BC"/>
    <w:rPr>
      <w:rFonts w:ascii="Times New Roman" w:eastAsia="Times New Roman" w:hAnsi="Times New Roman" w:cs="Times New Roman"/>
      <w:kern w:val="3"/>
      <w:sz w:val="24"/>
      <w:szCs w:val="24"/>
      <w:lang w:eastAsia="ar-SA"/>
    </w:rPr>
  </w:style>
  <w:style w:type="paragraph" w:customStyle="1" w:styleId="Normal1">
    <w:name w:val="Normal1"/>
    <w:rsid w:val="000949BC"/>
    <w:pPr>
      <w:widowControl w:val="0"/>
      <w:suppressAutoHyphens/>
      <w:autoSpaceDN w:val="0"/>
      <w:spacing w:after="0" w:line="300" w:lineRule="auto"/>
      <w:ind w:firstLine="720"/>
      <w:textAlignment w:val="baseline"/>
    </w:pPr>
    <w:rPr>
      <w:rFonts w:ascii="Times New Roman" w:eastAsia="Times New Roman" w:hAnsi="Times New Roman" w:cs="Times New Roman"/>
      <w:kern w:val="3"/>
      <w:lang w:eastAsia="ru-RU"/>
    </w:rPr>
  </w:style>
  <w:style w:type="numbering" w:customStyle="1" w:styleId="WWNum7">
    <w:name w:val="WWNum7"/>
    <w:basedOn w:val="a2"/>
    <w:rsid w:val="000949BC"/>
    <w:pPr>
      <w:numPr>
        <w:numId w:val="1"/>
      </w:numPr>
    </w:pPr>
  </w:style>
  <w:style w:type="paragraph" w:styleId="a3">
    <w:name w:val="Balloon Text"/>
    <w:basedOn w:val="a"/>
    <w:link w:val="a4"/>
    <w:uiPriority w:val="99"/>
    <w:semiHidden/>
    <w:unhideWhenUsed/>
    <w:rsid w:val="000949BC"/>
    <w:rPr>
      <w:rFonts w:ascii="Tahoma" w:hAnsi="Tahoma" w:cs="Tahoma"/>
      <w:sz w:val="16"/>
      <w:szCs w:val="16"/>
    </w:rPr>
  </w:style>
  <w:style w:type="character" w:customStyle="1" w:styleId="a4">
    <w:name w:val="Текст выноски Знак"/>
    <w:basedOn w:val="a0"/>
    <w:link w:val="a3"/>
    <w:uiPriority w:val="99"/>
    <w:semiHidden/>
    <w:rsid w:val="000949BC"/>
    <w:rPr>
      <w:rFonts w:ascii="Tahoma" w:eastAsia="Times New Roman" w:hAnsi="Tahoma" w:cs="Tahoma"/>
      <w:kern w:val="3"/>
      <w:sz w:val="16"/>
      <w:szCs w:val="16"/>
      <w:lang w:eastAsia="ru-RU"/>
    </w:rPr>
  </w:style>
  <w:style w:type="paragraph" w:styleId="a5">
    <w:name w:val="List Paragraph"/>
    <w:basedOn w:val="a"/>
    <w:uiPriority w:val="34"/>
    <w:qFormat/>
    <w:rsid w:val="006803FD"/>
    <w:pPr>
      <w:widowControl/>
      <w:suppressAutoHyphens w:val="0"/>
      <w:autoSpaceDN/>
      <w:ind w:left="720"/>
      <w:contextualSpacing/>
      <w:textAlignment w:val="auto"/>
    </w:pPr>
    <w:rPr>
      <w:kern w:val="0"/>
      <w:sz w:val="24"/>
      <w:szCs w:val="24"/>
    </w:rPr>
  </w:style>
  <w:style w:type="paragraph" w:styleId="a6">
    <w:name w:val="No Spacing"/>
    <w:uiPriority w:val="99"/>
    <w:qFormat/>
    <w:rsid w:val="0031371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7">
    <w:name w:val="header"/>
    <w:basedOn w:val="a"/>
    <w:link w:val="a8"/>
    <w:uiPriority w:val="99"/>
    <w:unhideWhenUsed/>
    <w:rsid w:val="00AC596C"/>
    <w:pPr>
      <w:tabs>
        <w:tab w:val="center" w:pos="4677"/>
        <w:tab w:val="right" w:pos="9355"/>
      </w:tabs>
    </w:pPr>
  </w:style>
  <w:style w:type="character" w:customStyle="1" w:styleId="a8">
    <w:name w:val="Верхний колонтитул Знак"/>
    <w:basedOn w:val="a0"/>
    <w:link w:val="a7"/>
    <w:uiPriority w:val="99"/>
    <w:rsid w:val="00AC596C"/>
    <w:rPr>
      <w:rFonts w:ascii="Times New Roman" w:eastAsia="Times New Roman" w:hAnsi="Times New Roman" w:cs="Times New Roman"/>
      <w:kern w:val="3"/>
      <w:sz w:val="20"/>
      <w:szCs w:val="20"/>
      <w:lang w:eastAsia="ru-RU"/>
    </w:rPr>
  </w:style>
  <w:style w:type="paragraph" w:styleId="a9">
    <w:name w:val="footer"/>
    <w:basedOn w:val="a"/>
    <w:link w:val="aa"/>
    <w:uiPriority w:val="99"/>
    <w:unhideWhenUsed/>
    <w:rsid w:val="00AC596C"/>
    <w:pPr>
      <w:tabs>
        <w:tab w:val="center" w:pos="4677"/>
        <w:tab w:val="right" w:pos="9355"/>
      </w:tabs>
    </w:pPr>
  </w:style>
  <w:style w:type="character" w:customStyle="1" w:styleId="aa">
    <w:name w:val="Нижний колонтитул Знак"/>
    <w:basedOn w:val="a0"/>
    <w:link w:val="a9"/>
    <w:uiPriority w:val="99"/>
    <w:rsid w:val="00AC596C"/>
    <w:rPr>
      <w:rFonts w:ascii="Times New Roman" w:eastAsia="Times New Roman" w:hAnsi="Times New Roman" w:cs="Times New Roman"/>
      <w:kern w:val="3"/>
      <w:sz w:val="20"/>
      <w:szCs w:val="20"/>
      <w:lang w:eastAsia="ru-RU"/>
    </w:rPr>
  </w:style>
  <w:style w:type="paragraph" w:styleId="22">
    <w:name w:val="Body Text Indent 2"/>
    <w:basedOn w:val="a"/>
    <w:link w:val="23"/>
    <w:rsid w:val="009B1DD3"/>
    <w:pPr>
      <w:widowControl/>
      <w:suppressAutoHyphens w:val="0"/>
      <w:autoSpaceDN/>
      <w:spacing w:after="120" w:line="480" w:lineRule="auto"/>
      <w:ind w:left="283"/>
      <w:textAlignment w:val="auto"/>
    </w:pPr>
    <w:rPr>
      <w:kern w:val="0"/>
    </w:rPr>
  </w:style>
  <w:style w:type="character" w:customStyle="1" w:styleId="23">
    <w:name w:val="Основной текст с отступом 2 Знак"/>
    <w:basedOn w:val="a0"/>
    <w:link w:val="22"/>
    <w:rsid w:val="009B1DD3"/>
    <w:rPr>
      <w:rFonts w:ascii="Times New Roman" w:eastAsia="Times New Roman" w:hAnsi="Times New Roman" w:cs="Times New Roman"/>
      <w:sz w:val="20"/>
      <w:szCs w:val="20"/>
      <w:lang w:eastAsia="ru-RU"/>
    </w:rPr>
  </w:style>
  <w:style w:type="paragraph" w:customStyle="1" w:styleId="1-">
    <w:name w:val="ХДВ 1-й отступ"/>
    <w:basedOn w:val="a"/>
    <w:link w:val="1-0"/>
    <w:uiPriority w:val="99"/>
    <w:qFormat/>
    <w:rsid w:val="001A6E9F"/>
    <w:pPr>
      <w:suppressAutoHyphens w:val="0"/>
      <w:autoSpaceDN/>
      <w:spacing w:before="60"/>
      <w:ind w:left="284" w:firstLine="709"/>
      <w:jc w:val="both"/>
      <w:textAlignment w:val="auto"/>
    </w:pPr>
    <w:rPr>
      <w:rFonts w:cs="Arial"/>
      <w:spacing w:val="-4"/>
      <w:kern w:val="0"/>
      <w:sz w:val="24"/>
      <w:szCs w:val="24"/>
    </w:rPr>
  </w:style>
  <w:style w:type="character" w:customStyle="1" w:styleId="1-0">
    <w:name w:val="ХДВ 1-й отступ Знак Знак"/>
    <w:link w:val="1-"/>
    <w:uiPriority w:val="99"/>
    <w:rsid w:val="001A6E9F"/>
    <w:rPr>
      <w:rFonts w:ascii="Times New Roman" w:eastAsia="Times New Roman" w:hAnsi="Times New Roman" w:cs="Arial"/>
      <w:spacing w:val="-4"/>
      <w:sz w:val="24"/>
      <w:szCs w:val="24"/>
      <w:lang w:eastAsia="ru-RU"/>
    </w:rPr>
  </w:style>
  <w:style w:type="paragraph" w:customStyle="1" w:styleId="0-">
    <w:name w:val="ХДВ 0-й отступ"/>
    <w:basedOn w:val="a"/>
    <w:link w:val="0-0"/>
    <w:uiPriority w:val="99"/>
    <w:qFormat/>
    <w:rsid w:val="001A6E9F"/>
    <w:pPr>
      <w:suppressAutoHyphens w:val="0"/>
      <w:autoSpaceDN/>
      <w:spacing w:before="60"/>
      <w:ind w:firstLine="709"/>
      <w:jc w:val="both"/>
      <w:textAlignment w:val="auto"/>
    </w:pPr>
    <w:rPr>
      <w:rFonts w:cs="Arial"/>
      <w:spacing w:val="-4"/>
      <w:kern w:val="0"/>
      <w:sz w:val="24"/>
      <w:szCs w:val="24"/>
    </w:rPr>
  </w:style>
  <w:style w:type="character" w:customStyle="1" w:styleId="0-0">
    <w:name w:val="ХДВ 0-й отступ Знак Знак"/>
    <w:link w:val="0-"/>
    <w:uiPriority w:val="99"/>
    <w:rsid w:val="001A6E9F"/>
    <w:rPr>
      <w:rFonts w:ascii="Times New Roman" w:eastAsia="Times New Roman" w:hAnsi="Times New Roman" w:cs="Arial"/>
      <w:spacing w:val="-4"/>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49BC"/>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949B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0949BC"/>
    <w:pPr>
      <w:spacing w:after="120"/>
    </w:pPr>
  </w:style>
  <w:style w:type="paragraph" w:customStyle="1" w:styleId="consplustitle">
    <w:name w:val="consplustitle"/>
    <w:basedOn w:val="Standard"/>
    <w:rsid w:val="000949BC"/>
  </w:style>
  <w:style w:type="paragraph" w:customStyle="1" w:styleId="consplusnormal">
    <w:name w:val="consplusnormal"/>
    <w:basedOn w:val="Standard"/>
    <w:uiPriority w:val="99"/>
    <w:rsid w:val="000949BC"/>
  </w:style>
  <w:style w:type="paragraph" w:customStyle="1" w:styleId="msolistparagraph0">
    <w:name w:val="msolistparagraph"/>
    <w:basedOn w:val="Standard"/>
    <w:rsid w:val="000949BC"/>
  </w:style>
  <w:style w:type="paragraph" w:styleId="2">
    <w:name w:val="List 2"/>
    <w:basedOn w:val="Standard"/>
    <w:rsid w:val="000949BC"/>
    <w:pPr>
      <w:spacing w:after="120"/>
      <w:ind w:left="720" w:hanging="360"/>
    </w:pPr>
  </w:style>
  <w:style w:type="paragraph" w:customStyle="1" w:styleId="ConsNormal">
    <w:name w:val="ConsNormal"/>
    <w:rsid w:val="000949BC"/>
    <w:pPr>
      <w:widowControl w:val="0"/>
      <w:suppressAutoHyphens/>
      <w:autoSpaceDN w:val="0"/>
      <w:spacing w:after="0" w:line="240" w:lineRule="auto"/>
      <w:ind w:right="19772" w:firstLine="720"/>
      <w:textAlignment w:val="baseline"/>
    </w:pPr>
    <w:rPr>
      <w:rFonts w:ascii="Arial" w:eastAsia="Arial" w:hAnsi="Arial" w:cs="Arial"/>
      <w:kern w:val="3"/>
      <w:sz w:val="24"/>
      <w:szCs w:val="24"/>
      <w:lang w:eastAsia="ar-SA"/>
    </w:rPr>
  </w:style>
  <w:style w:type="paragraph" w:styleId="20">
    <w:name w:val="Body Text 2"/>
    <w:basedOn w:val="Standard"/>
    <w:link w:val="21"/>
    <w:rsid w:val="000949BC"/>
    <w:pPr>
      <w:spacing w:after="120" w:line="480" w:lineRule="auto"/>
    </w:pPr>
    <w:rPr>
      <w:lang w:eastAsia="ar-SA"/>
    </w:rPr>
  </w:style>
  <w:style w:type="character" w:customStyle="1" w:styleId="21">
    <w:name w:val="Основной текст 2 Знак"/>
    <w:basedOn w:val="a0"/>
    <w:link w:val="20"/>
    <w:rsid w:val="000949BC"/>
    <w:rPr>
      <w:rFonts w:ascii="Times New Roman" w:eastAsia="Times New Roman" w:hAnsi="Times New Roman" w:cs="Times New Roman"/>
      <w:kern w:val="3"/>
      <w:sz w:val="24"/>
      <w:szCs w:val="24"/>
      <w:lang w:eastAsia="ar-SA"/>
    </w:rPr>
  </w:style>
  <w:style w:type="paragraph" w:customStyle="1" w:styleId="Normal1">
    <w:name w:val="Normal1"/>
    <w:rsid w:val="000949BC"/>
    <w:pPr>
      <w:widowControl w:val="0"/>
      <w:suppressAutoHyphens/>
      <w:autoSpaceDN w:val="0"/>
      <w:spacing w:after="0" w:line="300" w:lineRule="auto"/>
      <w:ind w:firstLine="720"/>
      <w:textAlignment w:val="baseline"/>
    </w:pPr>
    <w:rPr>
      <w:rFonts w:ascii="Times New Roman" w:eastAsia="Times New Roman" w:hAnsi="Times New Roman" w:cs="Times New Roman"/>
      <w:kern w:val="3"/>
      <w:lang w:eastAsia="ru-RU"/>
    </w:rPr>
  </w:style>
  <w:style w:type="numbering" w:customStyle="1" w:styleId="WWNum7">
    <w:name w:val="WWNum7"/>
    <w:basedOn w:val="a2"/>
    <w:rsid w:val="000949BC"/>
    <w:pPr>
      <w:numPr>
        <w:numId w:val="1"/>
      </w:numPr>
    </w:pPr>
  </w:style>
  <w:style w:type="paragraph" w:styleId="a3">
    <w:name w:val="Balloon Text"/>
    <w:basedOn w:val="a"/>
    <w:link w:val="a4"/>
    <w:uiPriority w:val="99"/>
    <w:semiHidden/>
    <w:unhideWhenUsed/>
    <w:rsid w:val="000949BC"/>
    <w:rPr>
      <w:rFonts w:ascii="Tahoma" w:hAnsi="Tahoma" w:cs="Tahoma"/>
      <w:sz w:val="16"/>
      <w:szCs w:val="16"/>
    </w:rPr>
  </w:style>
  <w:style w:type="character" w:customStyle="1" w:styleId="a4">
    <w:name w:val="Текст выноски Знак"/>
    <w:basedOn w:val="a0"/>
    <w:link w:val="a3"/>
    <w:uiPriority w:val="99"/>
    <w:semiHidden/>
    <w:rsid w:val="000949BC"/>
    <w:rPr>
      <w:rFonts w:ascii="Tahoma" w:eastAsia="Times New Roman" w:hAnsi="Tahoma" w:cs="Tahoma"/>
      <w:kern w:val="3"/>
      <w:sz w:val="16"/>
      <w:szCs w:val="16"/>
      <w:lang w:eastAsia="ru-RU"/>
    </w:rPr>
  </w:style>
  <w:style w:type="paragraph" w:styleId="a5">
    <w:name w:val="List Paragraph"/>
    <w:basedOn w:val="a"/>
    <w:uiPriority w:val="34"/>
    <w:qFormat/>
    <w:rsid w:val="006803FD"/>
    <w:pPr>
      <w:widowControl/>
      <w:suppressAutoHyphens w:val="0"/>
      <w:autoSpaceDN/>
      <w:ind w:left="720"/>
      <w:contextualSpacing/>
      <w:textAlignment w:val="auto"/>
    </w:pPr>
    <w:rPr>
      <w:kern w:val="0"/>
      <w:sz w:val="24"/>
      <w:szCs w:val="24"/>
    </w:rPr>
  </w:style>
  <w:style w:type="paragraph" w:styleId="a6">
    <w:name w:val="No Spacing"/>
    <w:uiPriority w:val="99"/>
    <w:qFormat/>
    <w:rsid w:val="0031371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7">
    <w:name w:val="header"/>
    <w:basedOn w:val="a"/>
    <w:link w:val="a8"/>
    <w:uiPriority w:val="99"/>
    <w:unhideWhenUsed/>
    <w:rsid w:val="00AC596C"/>
    <w:pPr>
      <w:tabs>
        <w:tab w:val="center" w:pos="4677"/>
        <w:tab w:val="right" w:pos="9355"/>
      </w:tabs>
    </w:pPr>
  </w:style>
  <w:style w:type="character" w:customStyle="1" w:styleId="a8">
    <w:name w:val="Верхний колонтитул Знак"/>
    <w:basedOn w:val="a0"/>
    <w:link w:val="a7"/>
    <w:uiPriority w:val="99"/>
    <w:rsid w:val="00AC596C"/>
    <w:rPr>
      <w:rFonts w:ascii="Times New Roman" w:eastAsia="Times New Roman" w:hAnsi="Times New Roman" w:cs="Times New Roman"/>
      <w:kern w:val="3"/>
      <w:sz w:val="20"/>
      <w:szCs w:val="20"/>
      <w:lang w:eastAsia="ru-RU"/>
    </w:rPr>
  </w:style>
  <w:style w:type="paragraph" w:styleId="a9">
    <w:name w:val="footer"/>
    <w:basedOn w:val="a"/>
    <w:link w:val="aa"/>
    <w:uiPriority w:val="99"/>
    <w:unhideWhenUsed/>
    <w:rsid w:val="00AC596C"/>
    <w:pPr>
      <w:tabs>
        <w:tab w:val="center" w:pos="4677"/>
        <w:tab w:val="right" w:pos="9355"/>
      </w:tabs>
    </w:pPr>
  </w:style>
  <w:style w:type="character" w:customStyle="1" w:styleId="aa">
    <w:name w:val="Нижний колонтитул Знак"/>
    <w:basedOn w:val="a0"/>
    <w:link w:val="a9"/>
    <w:uiPriority w:val="99"/>
    <w:rsid w:val="00AC596C"/>
    <w:rPr>
      <w:rFonts w:ascii="Times New Roman" w:eastAsia="Times New Roman" w:hAnsi="Times New Roman" w:cs="Times New Roman"/>
      <w:kern w:val="3"/>
      <w:sz w:val="20"/>
      <w:szCs w:val="20"/>
      <w:lang w:eastAsia="ru-RU"/>
    </w:rPr>
  </w:style>
  <w:style w:type="paragraph" w:styleId="22">
    <w:name w:val="Body Text Indent 2"/>
    <w:basedOn w:val="a"/>
    <w:link w:val="23"/>
    <w:rsid w:val="009B1DD3"/>
    <w:pPr>
      <w:widowControl/>
      <w:suppressAutoHyphens w:val="0"/>
      <w:autoSpaceDN/>
      <w:spacing w:after="120" w:line="480" w:lineRule="auto"/>
      <w:ind w:left="283"/>
      <w:textAlignment w:val="auto"/>
    </w:pPr>
    <w:rPr>
      <w:kern w:val="0"/>
    </w:rPr>
  </w:style>
  <w:style w:type="character" w:customStyle="1" w:styleId="23">
    <w:name w:val="Основной текст с отступом 2 Знак"/>
    <w:basedOn w:val="a0"/>
    <w:link w:val="22"/>
    <w:rsid w:val="009B1DD3"/>
    <w:rPr>
      <w:rFonts w:ascii="Times New Roman" w:eastAsia="Times New Roman" w:hAnsi="Times New Roman" w:cs="Times New Roman"/>
      <w:sz w:val="20"/>
      <w:szCs w:val="20"/>
      <w:lang w:eastAsia="ru-RU"/>
    </w:rPr>
  </w:style>
  <w:style w:type="paragraph" w:customStyle="1" w:styleId="1-">
    <w:name w:val="ХДВ 1-й отступ"/>
    <w:basedOn w:val="a"/>
    <w:link w:val="1-0"/>
    <w:uiPriority w:val="99"/>
    <w:qFormat/>
    <w:rsid w:val="001A6E9F"/>
    <w:pPr>
      <w:suppressAutoHyphens w:val="0"/>
      <w:autoSpaceDN/>
      <w:spacing w:before="60"/>
      <w:ind w:left="284" w:firstLine="709"/>
      <w:jc w:val="both"/>
      <w:textAlignment w:val="auto"/>
    </w:pPr>
    <w:rPr>
      <w:rFonts w:cs="Arial"/>
      <w:spacing w:val="-4"/>
      <w:kern w:val="0"/>
      <w:sz w:val="24"/>
      <w:szCs w:val="24"/>
    </w:rPr>
  </w:style>
  <w:style w:type="character" w:customStyle="1" w:styleId="1-0">
    <w:name w:val="ХДВ 1-й отступ Знак Знак"/>
    <w:link w:val="1-"/>
    <w:uiPriority w:val="99"/>
    <w:rsid w:val="001A6E9F"/>
    <w:rPr>
      <w:rFonts w:ascii="Times New Roman" w:eastAsia="Times New Roman" w:hAnsi="Times New Roman" w:cs="Arial"/>
      <w:spacing w:val="-4"/>
      <w:sz w:val="24"/>
      <w:szCs w:val="24"/>
      <w:lang w:eastAsia="ru-RU"/>
    </w:rPr>
  </w:style>
  <w:style w:type="paragraph" w:customStyle="1" w:styleId="0-">
    <w:name w:val="ХДВ 0-й отступ"/>
    <w:basedOn w:val="a"/>
    <w:link w:val="0-0"/>
    <w:uiPriority w:val="99"/>
    <w:qFormat/>
    <w:rsid w:val="001A6E9F"/>
    <w:pPr>
      <w:suppressAutoHyphens w:val="0"/>
      <w:autoSpaceDN/>
      <w:spacing w:before="60"/>
      <w:ind w:firstLine="709"/>
      <w:jc w:val="both"/>
      <w:textAlignment w:val="auto"/>
    </w:pPr>
    <w:rPr>
      <w:rFonts w:cs="Arial"/>
      <w:spacing w:val="-4"/>
      <w:kern w:val="0"/>
      <w:sz w:val="24"/>
      <w:szCs w:val="24"/>
    </w:rPr>
  </w:style>
  <w:style w:type="character" w:customStyle="1" w:styleId="0-0">
    <w:name w:val="ХДВ 0-й отступ Знак Знак"/>
    <w:link w:val="0-"/>
    <w:uiPriority w:val="99"/>
    <w:rsid w:val="001A6E9F"/>
    <w:rPr>
      <w:rFonts w:ascii="Times New Roman" w:eastAsia="Times New Roman" w:hAnsi="Times New Roman" w:cs="Arial"/>
      <w:spacing w:val="-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950B-27B6-4500-BE28-366CEA25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3769</Words>
  <Characters>21486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Acer</cp:lastModifiedBy>
  <cp:revision>3</cp:revision>
  <cp:lastPrinted>2017-04-24T12:48:00Z</cp:lastPrinted>
  <dcterms:created xsi:type="dcterms:W3CDTF">2017-05-15T12:06:00Z</dcterms:created>
  <dcterms:modified xsi:type="dcterms:W3CDTF">2017-05-15T12:08:00Z</dcterms:modified>
</cp:coreProperties>
</file>